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76" w:rsidRDefault="00DA3776" w:rsidP="00E6513D">
      <w:pPr>
        <w:jc w:val="center"/>
        <w:rPr>
          <w:b/>
        </w:rPr>
      </w:pPr>
      <w:bookmarkStart w:id="0" w:name="_GoBack"/>
      <w:bookmarkEnd w:id="0"/>
    </w:p>
    <w:p w:rsidR="00E6513D" w:rsidRDefault="00E6513D" w:rsidP="00E6513D">
      <w:pPr>
        <w:jc w:val="center"/>
        <w:rPr>
          <w:b/>
        </w:rPr>
      </w:pPr>
      <w:r>
        <w:rPr>
          <w:b/>
        </w:rPr>
        <w:t>Муниципальное образование</w:t>
      </w:r>
    </w:p>
    <w:p w:rsidR="00E6513D" w:rsidRDefault="00E6513D" w:rsidP="00E6513D">
      <w:pPr>
        <w:jc w:val="center"/>
        <w:rPr>
          <w:b/>
        </w:rPr>
      </w:pPr>
      <w:r>
        <w:rPr>
          <w:b/>
        </w:rPr>
        <w:t>«Город Саратов»</w:t>
      </w:r>
    </w:p>
    <w:p w:rsidR="00E6513D" w:rsidRDefault="00E6513D" w:rsidP="00E6513D">
      <w:pPr>
        <w:jc w:val="center"/>
        <w:rPr>
          <w:b/>
        </w:rPr>
      </w:pPr>
      <w:r>
        <w:rPr>
          <w:b/>
        </w:rPr>
        <w:t>Муниципальное автономное общеобразовательное учреждение</w:t>
      </w:r>
    </w:p>
    <w:p w:rsidR="00E6513D" w:rsidRDefault="00E6513D" w:rsidP="00E6513D">
      <w:pPr>
        <w:jc w:val="center"/>
        <w:rPr>
          <w:b/>
        </w:rPr>
      </w:pPr>
      <w:r>
        <w:rPr>
          <w:b/>
        </w:rPr>
        <w:t xml:space="preserve"> «Лицей № 15»</w:t>
      </w: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  <w:r>
        <w:rPr>
          <w:b/>
        </w:rPr>
        <w:t xml:space="preserve">Проект  </w:t>
      </w:r>
      <w:r w:rsidRPr="008E15A2">
        <w:rPr>
          <w:b/>
        </w:rPr>
        <w:t>по созданию центра развития личностного потенциала субъ</w:t>
      </w:r>
      <w:r>
        <w:rPr>
          <w:b/>
        </w:rPr>
        <w:t xml:space="preserve">ектов образовательного процесса </w:t>
      </w:r>
      <w:r w:rsidRPr="00E5103B">
        <w:rPr>
          <w:b/>
        </w:rPr>
        <w:t>в творческой среде свободной активности</w:t>
      </w:r>
      <w:r>
        <w:rPr>
          <w:b/>
        </w:rPr>
        <w:t xml:space="preserve"> </w:t>
      </w:r>
    </w:p>
    <w:p w:rsidR="00E6513D" w:rsidRDefault="00E6513D" w:rsidP="00E6513D">
      <w:pPr>
        <w:jc w:val="center"/>
        <w:rPr>
          <w:b/>
        </w:rPr>
      </w:pPr>
      <w:r>
        <w:rPr>
          <w:b/>
        </w:rPr>
        <w:t>2022-2024 г.г.</w:t>
      </w: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right"/>
        <w:rPr>
          <w:b/>
        </w:rPr>
      </w:pPr>
      <w:r>
        <w:rPr>
          <w:b/>
        </w:rPr>
        <w:t>Разработчики:</w:t>
      </w:r>
    </w:p>
    <w:p w:rsidR="00E6513D" w:rsidRDefault="00E6513D" w:rsidP="00E6513D">
      <w:pPr>
        <w:jc w:val="right"/>
        <w:rPr>
          <w:b/>
        </w:rPr>
      </w:pPr>
      <w:r>
        <w:rPr>
          <w:b/>
        </w:rPr>
        <w:t>Проектная</w:t>
      </w:r>
      <w:r w:rsidR="0064077C">
        <w:rPr>
          <w:b/>
        </w:rPr>
        <w:t xml:space="preserve"> группа МАОУ «Лицей № 15»</w:t>
      </w:r>
    </w:p>
    <w:p w:rsidR="00E6513D" w:rsidRDefault="00E6513D" w:rsidP="00E6513D">
      <w:pPr>
        <w:jc w:val="right"/>
        <w:rPr>
          <w:b/>
        </w:rPr>
      </w:pPr>
      <w:r>
        <w:rPr>
          <w:b/>
        </w:rPr>
        <w:t xml:space="preserve">Звонарева Диана Геннадьевна, </w:t>
      </w:r>
      <w:r w:rsidRPr="00E6513D">
        <w:t>директор</w:t>
      </w:r>
    </w:p>
    <w:p w:rsidR="00E6513D" w:rsidRPr="00E6513D" w:rsidRDefault="00E6513D" w:rsidP="00E6513D">
      <w:pPr>
        <w:jc w:val="right"/>
      </w:pPr>
      <w:r>
        <w:rPr>
          <w:b/>
        </w:rPr>
        <w:t xml:space="preserve">Фролова Галина Николаевна, </w:t>
      </w:r>
      <w:r w:rsidRPr="00E6513D">
        <w:t>заместитель директора по УВР</w:t>
      </w:r>
    </w:p>
    <w:p w:rsidR="00E6513D" w:rsidRDefault="00E6513D" w:rsidP="00E6513D">
      <w:pPr>
        <w:jc w:val="right"/>
        <w:rPr>
          <w:b/>
        </w:rPr>
      </w:pPr>
      <w:r>
        <w:rPr>
          <w:b/>
        </w:rPr>
        <w:t xml:space="preserve">Татьянина Оксана Рафиковна, </w:t>
      </w:r>
      <w:r w:rsidRPr="00E6513D">
        <w:t>заместитель директора по ВР</w:t>
      </w:r>
    </w:p>
    <w:p w:rsidR="00E6513D" w:rsidRDefault="00E6513D" w:rsidP="00E6513D">
      <w:pPr>
        <w:jc w:val="right"/>
        <w:rPr>
          <w:b/>
        </w:rPr>
      </w:pPr>
      <w:r>
        <w:rPr>
          <w:b/>
        </w:rPr>
        <w:t xml:space="preserve">Сирко Надежда Владимировна, </w:t>
      </w:r>
      <w:r w:rsidRPr="00E6513D">
        <w:t>педагог-психолог</w:t>
      </w:r>
    </w:p>
    <w:p w:rsidR="00E6513D" w:rsidRDefault="00E6513D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  <w:r>
        <w:rPr>
          <w:b/>
        </w:rPr>
        <w:t>г. Саратов, 2022</w:t>
      </w:r>
    </w:p>
    <w:p w:rsidR="0063082A" w:rsidRDefault="0063082A" w:rsidP="00E6513D">
      <w:pPr>
        <w:jc w:val="center"/>
        <w:rPr>
          <w:b/>
        </w:rPr>
      </w:pPr>
    </w:p>
    <w:p w:rsidR="0063082A" w:rsidRDefault="0063082A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  <w:r>
        <w:rPr>
          <w:b/>
        </w:rPr>
        <w:t>Оглавление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134"/>
      </w:tblGrid>
      <w:tr w:rsidR="0063082A" w:rsidTr="00824B37">
        <w:tc>
          <w:tcPr>
            <w:tcW w:w="7763" w:type="dxa"/>
          </w:tcPr>
          <w:p w:rsidR="0063082A" w:rsidRPr="005311CE" w:rsidRDefault="0063082A" w:rsidP="0063082A">
            <w:pPr>
              <w:pStyle w:val="a4"/>
              <w:numPr>
                <w:ilvl w:val="0"/>
                <w:numId w:val="22"/>
              </w:numPr>
              <w:rPr>
                <w:b/>
              </w:rPr>
            </w:pPr>
            <w:r w:rsidRPr="005311CE">
              <w:rPr>
                <w:b/>
              </w:rPr>
              <w:t xml:space="preserve">Введение </w:t>
            </w:r>
          </w:p>
        </w:tc>
        <w:tc>
          <w:tcPr>
            <w:tcW w:w="1134" w:type="dxa"/>
          </w:tcPr>
          <w:p w:rsidR="0063082A" w:rsidRDefault="00824B37" w:rsidP="00E6513D">
            <w:pPr>
              <w:jc w:val="center"/>
              <w:rPr>
                <w:b/>
              </w:rPr>
            </w:pPr>
            <w:r>
              <w:rPr>
                <w:b/>
              </w:rPr>
              <w:t>3-4</w:t>
            </w:r>
          </w:p>
        </w:tc>
      </w:tr>
      <w:tr w:rsidR="0063082A" w:rsidTr="00824B37">
        <w:tc>
          <w:tcPr>
            <w:tcW w:w="7763" w:type="dxa"/>
          </w:tcPr>
          <w:p w:rsidR="0063082A" w:rsidRPr="005311CE" w:rsidRDefault="0063082A" w:rsidP="0063082A">
            <w:pPr>
              <w:pStyle w:val="a4"/>
              <w:numPr>
                <w:ilvl w:val="0"/>
                <w:numId w:val="22"/>
              </w:numPr>
              <w:rPr>
                <w:b/>
              </w:rPr>
            </w:pPr>
            <w:r w:rsidRPr="005311CE">
              <w:rPr>
                <w:b/>
              </w:rPr>
              <w:t>Информационная справка о лицее</w:t>
            </w:r>
          </w:p>
        </w:tc>
        <w:tc>
          <w:tcPr>
            <w:tcW w:w="1134" w:type="dxa"/>
          </w:tcPr>
          <w:p w:rsidR="0063082A" w:rsidRDefault="00824B37" w:rsidP="00E6513D">
            <w:pPr>
              <w:jc w:val="center"/>
              <w:rPr>
                <w:b/>
              </w:rPr>
            </w:pPr>
            <w:r>
              <w:rPr>
                <w:b/>
              </w:rPr>
              <w:t>5-7</w:t>
            </w:r>
          </w:p>
        </w:tc>
      </w:tr>
      <w:tr w:rsidR="0063082A" w:rsidTr="00824B37">
        <w:tc>
          <w:tcPr>
            <w:tcW w:w="7763" w:type="dxa"/>
          </w:tcPr>
          <w:p w:rsidR="0063082A" w:rsidRPr="005311CE" w:rsidRDefault="0063082A" w:rsidP="0063082A">
            <w:pPr>
              <w:pStyle w:val="a4"/>
              <w:numPr>
                <w:ilvl w:val="0"/>
                <w:numId w:val="22"/>
              </w:numPr>
              <w:rPr>
                <w:b/>
              </w:rPr>
            </w:pPr>
            <w:r w:rsidRPr="005311CE">
              <w:rPr>
                <w:b/>
              </w:rPr>
              <w:t>Использование методов анализа</w:t>
            </w:r>
          </w:p>
        </w:tc>
        <w:tc>
          <w:tcPr>
            <w:tcW w:w="1134" w:type="dxa"/>
          </w:tcPr>
          <w:p w:rsidR="0063082A" w:rsidRDefault="00824B37" w:rsidP="00E6513D">
            <w:pPr>
              <w:jc w:val="center"/>
              <w:rPr>
                <w:b/>
              </w:rPr>
            </w:pPr>
            <w:r>
              <w:rPr>
                <w:b/>
              </w:rPr>
              <w:t>8-12</w:t>
            </w:r>
          </w:p>
        </w:tc>
      </w:tr>
      <w:tr w:rsidR="0063082A" w:rsidTr="00824B37">
        <w:tc>
          <w:tcPr>
            <w:tcW w:w="7763" w:type="dxa"/>
          </w:tcPr>
          <w:p w:rsidR="0063082A" w:rsidRPr="005311CE" w:rsidRDefault="0063082A" w:rsidP="0063082A">
            <w:pPr>
              <w:pStyle w:val="a4"/>
              <w:numPr>
                <w:ilvl w:val="0"/>
                <w:numId w:val="22"/>
              </w:numPr>
              <w:rPr>
                <w:b/>
              </w:rPr>
            </w:pPr>
            <w:r w:rsidRPr="005311CE">
              <w:rPr>
                <w:b/>
              </w:rPr>
              <w:t>План изменений для создания личностно-развивающей образовательной среды</w:t>
            </w:r>
          </w:p>
        </w:tc>
        <w:tc>
          <w:tcPr>
            <w:tcW w:w="1134" w:type="dxa"/>
          </w:tcPr>
          <w:p w:rsidR="0063082A" w:rsidRDefault="00824B37" w:rsidP="00E6513D">
            <w:pPr>
              <w:jc w:val="center"/>
              <w:rPr>
                <w:b/>
              </w:rPr>
            </w:pPr>
            <w:r>
              <w:rPr>
                <w:b/>
              </w:rPr>
              <w:t>13-15</w:t>
            </w:r>
          </w:p>
        </w:tc>
      </w:tr>
      <w:tr w:rsidR="0063082A" w:rsidTr="00824B37">
        <w:tc>
          <w:tcPr>
            <w:tcW w:w="7763" w:type="dxa"/>
          </w:tcPr>
          <w:p w:rsidR="0063082A" w:rsidRDefault="0063082A" w:rsidP="0063082A">
            <w:pPr>
              <w:pStyle w:val="a4"/>
              <w:numPr>
                <w:ilvl w:val="0"/>
                <w:numId w:val="22"/>
              </w:numPr>
            </w:pPr>
            <w:r w:rsidRPr="0063082A">
              <w:rPr>
                <w:b/>
              </w:rPr>
              <w:t>Дорожная карта  направлений работы в рамках проекта Личностно-развивающей образовательной среды</w:t>
            </w:r>
          </w:p>
        </w:tc>
        <w:tc>
          <w:tcPr>
            <w:tcW w:w="1134" w:type="dxa"/>
          </w:tcPr>
          <w:p w:rsidR="0063082A" w:rsidRDefault="00824B37" w:rsidP="00E6513D">
            <w:pPr>
              <w:jc w:val="center"/>
              <w:rPr>
                <w:b/>
              </w:rPr>
            </w:pPr>
            <w:r>
              <w:rPr>
                <w:b/>
              </w:rPr>
              <w:t>16-19</w:t>
            </w:r>
          </w:p>
        </w:tc>
      </w:tr>
      <w:tr w:rsidR="0063082A" w:rsidTr="00824B37">
        <w:tc>
          <w:tcPr>
            <w:tcW w:w="7763" w:type="dxa"/>
          </w:tcPr>
          <w:p w:rsidR="0063082A" w:rsidRPr="00824B37" w:rsidRDefault="00824B37" w:rsidP="00824B37">
            <w:pPr>
              <w:pStyle w:val="a4"/>
              <w:numPr>
                <w:ilvl w:val="0"/>
                <w:numId w:val="22"/>
              </w:numPr>
              <w:rPr>
                <w:b/>
              </w:rPr>
            </w:pPr>
            <w:r w:rsidRPr="00824B37">
              <w:rPr>
                <w:b/>
              </w:rPr>
              <w:t xml:space="preserve">План реализации </w:t>
            </w:r>
          </w:p>
        </w:tc>
        <w:tc>
          <w:tcPr>
            <w:tcW w:w="1134" w:type="dxa"/>
          </w:tcPr>
          <w:p w:rsidR="0063082A" w:rsidRDefault="00824B37" w:rsidP="00E6513D">
            <w:pPr>
              <w:jc w:val="center"/>
              <w:rPr>
                <w:b/>
              </w:rPr>
            </w:pPr>
            <w:r>
              <w:rPr>
                <w:b/>
              </w:rPr>
              <w:t>20-31</w:t>
            </w:r>
          </w:p>
        </w:tc>
      </w:tr>
    </w:tbl>
    <w:p w:rsidR="0063082A" w:rsidRDefault="0063082A" w:rsidP="00E6513D">
      <w:pPr>
        <w:jc w:val="center"/>
        <w:rPr>
          <w:b/>
        </w:rPr>
      </w:pPr>
    </w:p>
    <w:p w:rsidR="00E6513D" w:rsidRDefault="00E6513D" w:rsidP="00E6513D">
      <w:pPr>
        <w:jc w:val="center"/>
        <w:rPr>
          <w:b/>
        </w:rPr>
      </w:pPr>
    </w:p>
    <w:p w:rsidR="00E6513D" w:rsidRPr="00233A9C" w:rsidRDefault="00E6513D" w:rsidP="00233A9C">
      <w:pPr>
        <w:pStyle w:val="a4"/>
        <w:numPr>
          <w:ilvl w:val="0"/>
          <w:numId w:val="22"/>
        </w:numPr>
        <w:rPr>
          <w:b/>
        </w:rPr>
      </w:pPr>
      <w:r w:rsidRPr="00233A9C">
        <w:rPr>
          <w:b/>
        </w:rPr>
        <w:br w:type="page"/>
      </w:r>
    </w:p>
    <w:p w:rsidR="00E6513D" w:rsidRDefault="00E6513D" w:rsidP="006F74D0">
      <w:pPr>
        <w:jc w:val="center"/>
        <w:rPr>
          <w:b/>
        </w:rPr>
      </w:pPr>
      <w:r>
        <w:rPr>
          <w:b/>
        </w:rPr>
        <w:lastRenderedPageBreak/>
        <w:t>Введение</w:t>
      </w:r>
    </w:p>
    <w:p w:rsidR="00E62F2B" w:rsidRPr="00EE30BB" w:rsidRDefault="00E62F2B" w:rsidP="000E0F66">
      <w:pPr>
        <w:ind w:firstLine="708"/>
      </w:pPr>
      <w:r w:rsidRPr="00EE30BB">
        <w:t xml:space="preserve">Проект  по созданию в лицее центра развития личностного потенциала </w:t>
      </w:r>
      <w:r w:rsidR="00751FA9" w:rsidRPr="00EE30BB">
        <w:t xml:space="preserve">субъектов образовательного процесса </w:t>
      </w:r>
      <w:r w:rsidRPr="00EE30BB">
        <w:t xml:space="preserve">направлен на </w:t>
      </w:r>
      <w:r w:rsidR="004234D0" w:rsidRPr="00EE30BB">
        <w:rPr>
          <w:color w:val="2B2A32"/>
          <w:shd w:val="clear" w:color="auto" w:fill="FFFFFF"/>
        </w:rPr>
        <w:t xml:space="preserve"> развитие в лицее личностно-развивающей образовательной среды,</w:t>
      </w:r>
      <w:r w:rsidR="004234D0" w:rsidRPr="00EE30BB">
        <w:t xml:space="preserve"> </w:t>
      </w:r>
      <w:r w:rsidRPr="00EE30BB">
        <w:t>развитие лич</w:t>
      </w:r>
      <w:r w:rsidR="00751FA9" w:rsidRPr="00EE30BB">
        <w:t xml:space="preserve">ностного потенциала обучающихся, формирование профессиональной позиции педагога как воспитателя, </w:t>
      </w:r>
      <w:r w:rsidR="004234D0" w:rsidRPr="00EE30BB">
        <w:t xml:space="preserve"> формирование родительской общественности как активных участников образовательного  процесса.</w:t>
      </w:r>
    </w:p>
    <w:p w:rsidR="004234D0" w:rsidRPr="00EE30BB" w:rsidRDefault="00A9424D" w:rsidP="000E0F66">
      <w:pPr>
        <w:ind w:firstLine="708"/>
      </w:pPr>
      <w:r w:rsidRPr="00EE30BB">
        <w:rPr>
          <w:color w:val="2B2A32"/>
          <w:shd w:val="clear" w:color="auto" w:fill="FFFFFF"/>
        </w:rPr>
        <w:t xml:space="preserve">Проект позволяет способствовать личностному и профессиональному росту педагогов, </w:t>
      </w:r>
      <w:r w:rsidR="004234D0" w:rsidRPr="00EE30BB">
        <w:t>формированию профессиональной позиции педагога как воспитателя, где  основные мотивы педагогической деятельности лежат в сфере духовной и связаны с пониманием учителем своей гражданской и культурной миссии в обществе. Существенным для реализации учителем воспитательных функций является наличие у него чувства единения со школьным коллективом, восприятия школы как семьи, родного дома.</w:t>
      </w:r>
    </w:p>
    <w:p w:rsidR="00A9424D" w:rsidRPr="00EE30BB" w:rsidRDefault="00D72740">
      <w:pPr>
        <w:rPr>
          <w:color w:val="2B2A32"/>
          <w:shd w:val="clear" w:color="auto" w:fill="FFFFFF"/>
        </w:rPr>
      </w:pPr>
      <w:r w:rsidRPr="00EE30BB">
        <w:rPr>
          <w:color w:val="2B2A32"/>
          <w:shd w:val="clear" w:color="auto" w:fill="FFFFFF"/>
        </w:rPr>
        <w:t xml:space="preserve">Работа в проекте будет способствовать </w:t>
      </w:r>
      <w:r w:rsidR="00A9424D" w:rsidRPr="00EE30BB">
        <w:rPr>
          <w:color w:val="2B2A32"/>
          <w:shd w:val="clear" w:color="auto" w:fill="FFFFFF"/>
        </w:rPr>
        <w:t>тесному взаимодействию с родительской общественностью, развитию потенциала каждого обучающегося.</w:t>
      </w:r>
    </w:p>
    <w:p w:rsidR="00E62F2B" w:rsidRPr="00EE30BB" w:rsidRDefault="00A9424D">
      <w:r w:rsidRPr="00EE30BB">
        <w:t>Проект опирается на концепции:</w:t>
      </w:r>
    </w:p>
    <w:p w:rsidR="00A9424D" w:rsidRPr="00EE30BB" w:rsidRDefault="00A9424D" w:rsidP="00A9424D">
      <w:pPr>
        <w:numPr>
          <w:ilvl w:val="0"/>
          <w:numId w:val="1"/>
        </w:numPr>
        <w:shd w:val="clear" w:color="auto" w:fill="FFFFFF"/>
        <w:spacing w:before="100" w:beforeAutospacing="1" w:after="189" w:line="436" w:lineRule="atLeast"/>
        <w:ind w:left="0"/>
        <w:rPr>
          <w:rFonts w:eastAsia="Times New Roman"/>
          <w:color w:val="2B2A32"/>
          <w:lang w:eastAsia="ru-RU"/>
        </w:rPr>
      </w:pPr>
      <w:r w:rsidRPr="00A9424D">
        <w:rPr>
          <w:rFonts w:eastAsia="Times New Roman"/>
          <w:color w:val="2B2A32"/>
          <w:lang w:eastAsia="ru-RU"/>
        </w:rPr>
        <w:t>Методология диагностики и проектирования личностно-развивающей образовательной среды В.А. Ясвина (</w:t>
      </w:r>
      <w:hyperlink r:id="rId7" w:tgtFrame="_blank" w:tooltip="МГПУ" w:history="1">
        <w:r w:rsidRPr="00EE30BB">
          <w:rPr>
            <w:rFonts w:eastAsia="Times New Roman"/>
            <w:color w:val="FF8C00"/>
            <w:lang w:eastAsia="ru-RU"/>
          </w:rPr>
          <w:t>МГПУ</w:t>
        </w:r>
      </w:hyperlink>
      <w:r w:rsidRPr="00A9424D">
        <w:rPr>
          <w:rFonts w:eastAsia="Times New Roman"/>
          <w:color w:val="2B2A32"/>
          <w:lang w:eastAsia="ru-RU"/>
        </w:rPr>
        <w:t>);</w:t>
      </w:r>
    </w:p>
    <w:p w:rsidR="00677ED8" w:rsidRPr="00EE30BB" w:rsidRDefault="00677ED8" w:rsidP="00677ED8">
      <w:pPr>
        <w:numPr>
          <w:ilvl w:val="0"/>
          <w:numId w:val="1"/>
        </w:numPr>
        <w:shd w:val="clear" w:color="auto" w:fill="FFFFFF"/>
        <w:spacing w:before="100" w:beforeAutospacing="1" w:after="189" w:line="436" w:lineRule="atLeast"/>
        <w:ind w:left="0"/>
        <w:rPr>
          <w:rFonts w:eastAsia="Times New Roman"/>
          <w:color w:val="2B2A32"/>
          <w:lang w:eastAsia="ru-RU"/>
        </w:rPr>
      </w:pPr>
      <w:r w:rsidRPr="00EE30BB">
        <w:rPr>
          <w:rFonts w:eastAsia="Times New Roman"/>
          <w:color w:val="2B2A32"/>
          <w:lang w:eastAsia="ru-RU"/>
        </w:rPr>
        <w:t>Концепция личностного потенциала Д.А. Леонтьева (</w:t>
      </w:r>
      <w:hyperlink r:id="rId8" w:tgtFrame="_blank" w:tooltip="НИУ ВШЭ" w:history="1">
        <w:r w:rsidRPr="00EE30BB">
          <w:rPr>
            <w:rFonts w:eastAsia="Times New Roman"/>
            <w:color w:val="FF8C00"/>
            <w:lang w:eastAsia="ru-RU"/>
          </w:rPr>
          <w:t>НИУ ВШЭ</w:t>
        </w:r>
      </w:hyperlink>
      <w:r w:rsidRPr="00EE30BB">
        <w:rPr>
          <w:rFonts w:eastAsia="Times New Roman"/>
          <w:color w:val="2B2A32"/>
          <w:lang w:eastAsia="ru-RU"/>
        </w:rPr>
        <w:t>) и позитивная психология;</w:t>
      </w:r>
    </w:p>
    <w:p w:rsidR="00A9424D" w:rsidRDefault="00A9424D" w:rsidP="00677ED8">
      <w:pPr>
        <w:numPr>
          <w:ilvl w:val="0"/>
          <w:numId w:val="1"/>
        </w:numPr>
        <w:shd w:val="clear" w:color="auto" w:fill="FFFFFF"/>
        <w:spacing w:before="100" w:beforeAutospacing="1" w:after="189" w:line="436" w:lineRule="atLeast"/>
        <w:ind w:left="0"/>
        <w:rPr>
          <w:rFonts w:eastAsia="Times New Roman"/>
          <w:color w:val="2B2A32"/>
          <w:lang w:eastAsia="ru-RU"/>
        </w:rPr>
      </w:pPr>
      <w:r w:rsidRPr="00A9424D">
        <w:rPr>
          <w:rFonts w:eastAsia="Times New Roman"/>
          <w:color w:val="2B2A32"/>
          <w:lang w:eastAsia="ru-RU"/>
        </w:rPr>
        <w:t>Школа возможностей и педагогика достоинства А.Г. Асмолова (</w:t>
      </w:r>
      <w:hyperlink r:id="rId9" w:tgtFrame="_blank" w:tooltip="Российская академия образования" w:history="1">
        <w:r w:rsidRPr="00EE30BB">
          <w:rPr>
            <w:rFonts w:eastAsia="Times New Roman"/>
            <w:color w:val="FF8C00"/>
            <w:lang w:eastAsia="ru-RU"/>
          </w:rPr>
          <w:t>РАО</w:t>
        </w:r>
      </w:hyperlink>
      <w:r w:rsidRPr="00A9424D">
        <w:rPr>
          <w:rFonts w:eastAsia="Times New Roman"/>
          <w:color w:val="2B2A32"/>
          <w:lang w:eastAsia="ru-RU"/>
        </w:rPr>
        <w:t>);</w:t>
      </w:r>
    </w:p>
    <w:p w:rsidR="005A428F" w:rsidRPr="00233A9C" w:rsidRDefault="005A428F" w:rsidP="005A428F">
      <w:pPr>
        <w:pStyle w:val="a4"/>
        <w:shd w:val="clear" w:color="auto" w:fill="FFFFFF"/>
        <w:spacing w:before="100" w:beforeAutospacing="1" w:after="189" w:line="436" w:lineRule="atLeast"/>
        <w:rPr>
          <w:rFonts w:eastAsia="Times New Roman"/>
          <w:color w:val="2B2A32"/>
          <w:lang w:eastAsia="ru-RU"/>
        </w:rPr>
      </w:pPr>
      <w:r w:rsidRPr="00233A9C">
        <w:rPr>
          <w:rFonts w:eastAsia="Times New Roman"/>
          <w:bCs/>
          <w:color w:val="2B2A32"/>
          <w:lang w:eastAsia="ru-RU"/>
        </w:rPr>
        <w:t>КЛЮЧЕВАЯ ПРОБЛЕМА ПРОЕКТА</w:t>
      </w:r>
    </w:p>
    <w:p w:rsidR="005A428F" w:rsidRPr="00233A9C" w:rsidRDefault="005A428F" w:rsidP="005A428F">
      <w:pPr>
        <w:pStyle w:val="a4"/>
        <w:shd w:val="clear" w:color="auto" w:fill="FFFFFF"/>
        <w:spacing w:after="0" w:line="240" w:lineRule="auto"/>
      </w:pPr>
      <w:r w:rsidRPr="00233A9C">
        <w:t>Противоречие между желаемыми и имеющимися результатами:</w:t>
      </w:r>
    </w:p>
    <w:p w:rsidR="005A428F" w:rsidRPr="00233A9C" w:rsidRDefault="005A428F" w:rsidP="005A428F">
      <w:pPr>
        <w:pStyle w:val="a4"/>
        <w:numPr>
          <w:ilvl w:val="0"/>
          <w:numId w:val="1"/>
        </w:numPr>
        <w:shd w:val="clear" w:color="auto" w:fill="FFFFFF"/>
        <w:spacing w:after="0" w:line="240" w:lineRule="auto"/>
      </w:pPr>
      <w:r w:rsidRPr="00233A9C">
        <w:rPr>
          <w:bCs/>
        </w:rPr>
        <w:t>Желаемый результат</w:t>
      </w:r>
      <w:r w:rsidRPr="00233A9C">
        <w:t>: Системное  раскрытие личностного потенциала ученика на начальном этапе обучения и продолжение развития в течение всего периода обучения.</w:t>
      </w:r>
    </w:p>
    <w:p w:rsidR="005A428F" w:rsidRPr="00233A9C" w:rsidRDefault="005A428F" w:rsidP="005A428F">
      <w:pPr>
        <w:pStyle w:val="a4"/>
        <w:numPr>
          <w:ilvl w:val="0"/>
          <w:numId w:val="1"/>
        </w:numPr>
        <w:shd w:val="clear" w:color="auto" w:fill="FFFFFF"/>
        <w:spacing w:after="0" w:line="240" w:lineRule="auto"/>
      </w:pPr>
      <w:r w:rsidRPr="00233A9C">
        <w:rPr>
          <w:bCs/>
        </w:rPr>
        <w:t>Имеющийся результат</w:t>
      </w:r>
      <w:r w:rsidRPr="00233A9C">
        <w:t>: Эпизодическое выявление личностного потенциала и недостаточно полное его развитие.</w:t>
      </w:r>
    </w:p>
    <w:p w:rsidR="005A428F" w:rsidRPr="00233A9C" w:rsidRDefault="005A428F" w:rsidP="005A428F">
      <w:pPr>
        <w:pStyle w:val="a4"/>
        <w:numPr>
          <w:ilvl w:val="0"/>
          <w:numId w:val="1"/>
        </w:numPr>
        <w:shd w:val="clear" w:color="auto" w:fill="FFFFFF"/>
        <w:spacing w:after="0" w:line="240" w:lineRule="auto"/>
      </w:pPr>
      <w:r w:rsidRPr="00233A9C">
        <w:rPr>
          <w:bCs/>
        </w:rPr>
        <w:t>Ожидаемый результат</w:t>
      </w:r>
      <w:r w:rsidRPr="00233A9C">
        <w:t xml:space="preserve">: Создание центра развития личностного потенциала с целью планомерного раскрытия всесторонних талантов и способностей обучающихся.  </w:t>
      </w:r>
    </w:p>
    <w:p w:rsidR="005A428F" w:rsidRPr="00233A9C" w:rsidRDefault="005A428F" w:rsidP="005A428F">
      <w:pPr>
        <w:pStyle w:val="a4"/>
        <w:shd w:val="clear" w:color="auto" w:fill="FFFFFF"/>
        <w:spacing w:before="100" w:beforeAutospacing="1" w:after="189" w:line="436" w:lineRule="atLeast"/>
        <w:rPr>
          <w:bCs/>
        </w:rPr>
      </w:pPr>
    </w:p>
    <w:p w:rsidR="000E0F66" w:rsidRDefault="000E0F66" w:rsidP="005A428F">
      <w:pPr>
        <w:pStyle w:val="a4"/>
        <w:shd w:val="clear" w:color="auto" w:fill="FFFFFF"/>
        <w:spacing w:before="100" w:beforeAutospacing="1" w:after="189" w:line="436" w:lineRule="atLeast"/>
        <w:rPr>
          <w:bCs/>
        </w:rPr>
      </w:pPr>
    </w:p>
    <w:p w:rsidR="005A428F" w:rsidRPr="00233A9C" w:rsidRDefault="005A428F" w:rsidP="005A428F">
      <w:pPr>
        <w:pStyle w:val="a4"/>
        <w:shd w:val="clear" w:color="auto" w:fill="FFFFFF"/>
        <w:spacing w:before="100" w:beforeAutospacing="1" w:after="189" w:line="436" w:lineRule="atLeast"/>
        <w:rPr>
          <w:bCs/>
        </w:rPr>
      </w:pPr>
      <w:r w:rsidRPr="00233A9C">
        <w:rPr>
          <w:bCs/>
        </w:rPr>
        <w:t>Целевые группы</w:t>
      </w:r>
    </w:p>
    <w:p w:rsidR="002A44E8" w:rsidRPr="005A428F" w:rsidRDefault="000E387C" w:rsidP="005A428F">
      <w:pPr>
        <w:pStyle w:val="a4"/>
        <w:numPr>
          <w:ilvl w:val="0"/>
          <w:numId w:val="15"/>
        </w:numPr>
        <w:shd w:val="clear" w:color="auto" w:fill="FFFFFF"/>
        <w:spacing w:before="100" w:beforeAutospacing="1" w:after="189" w:line="436" w:lineRule="atLeast"/>
        <w:rPr>
          <w:rFonts w:eastAsia="Times New Roman"/>
          <w:bCs/>
          <w:iCs/>
          <w:color w:val="2B2A32"/>
          <w:lang w:eastAsia="ru-RU"/>
        </w:rPr>
      </w:pPr>
      <w:r w:rsidRPr="005A428F">
        <w:rPr>
          <w:rFonts w:eastAsia="Times New Roman"/>
          <w:bCs/>
          <w:iCs/>
          <w:color w:val="2B2A32"/>
          <w:lang w:eastAsia="ru-RU"/>
        </w:rPr>
        <w:t>Обучающиеся</w:t>
      </w:r>
      <w:r w:rsidR="000E0F66">
        <w:rPr>
          <w:rFonts w:eastAsia="Times New Roman"/>
          <w:bCs/>
          <w:iCs/>
          <w:color w:val="2B2A32"/>
          <w:lang w:eastAsia="ru-RU"/>
        </w:rPr>
        <w:t xml:space="preserve"> </w:t>
      </w:r>
      <w:r w:rsidRPr="005A428F">
        <w:rPr>
          <w:rFonts w:eastAsia="Times New Roman"/>
          <w:bCs/>
          <w:iCs/>
          <w:color w:val="2B2A32"/>
          <w:lang w:eastAsia="ru-RU"/>
        </w:rPr>
        <w:t>- смогут  развить творческие способности, жизнестойкость, эмоциональный интеллект,  реализовать познавательные потребности и получат  возможность осуществлять выбор, найти свое место в жизни.</w:t>
      </w:r>
    </w:p>
    <w:p w:rsidR="002A44E8" w:rsidRPr="005A428F" w:rsidRDefault="000E387C" w:rsidP="005A428F">
      <w:pPr>
        <w:pStyle w:val="a4"/>
        <w:numPr>
          <w:ilvl w:val="0"/>
          <w:numId w:val="15"/>
        </w:numPr>
        <w:shd w:val="clear" w:color="auto" w:fill="FFFFFF"/>
        <w:spacing w:before="100" w:beforeAutospacing="1" w:after="189" w:line="436" w:lineRule="atLeast"/>
        <w:rPr>
          <w:rFonts w:eastAsia="Times New Roman"/>
          <w:bCs/>
          <w:iCs/>
          <w:color w:val="2B2A32"/>
          <w:lang w:eastAsia="ru-RU"/>
        </w:rPr>
      </w:pPr>
      <w:r w:rsidRPr="005A428F">
        <w:rPr>
          <w:rFonts w:eastAsia="Times New Roman"/>
          <w:bCs/>
          <w:iCs/>
          <w:color w:val="2B2A32"/>
          <w:lang w:eastAsia="ru-RU"/>
        </w:rPr>
        <w:t>Родители обучающихся –будут гордиться своими детьми,  спокойны за своих детей.</w:t>
      </w:r>
    </w:p>
    <w:p w:rsidR="005A428F" w:rsidRDefault="005A428F" w:rsidP="005A428F">
      <w:pPr>
        <w:pStyle w:val="a4"/>
        <w:shd w:val="clear" w:color="auto" w:fill="FFFFFF"/>
        <w:spacing w:before="100" w:beforeAutospacing="1" w:after="189" w:line="436" w:lineRule="atLeast"/>
        <w:rPr>
          <w:rFonts w:eastAsia="Times New Roman"/>
          <w:bCs/>
          <w:iCs/>
          <w:color w:val="2B2A32"/>
          <w:lang w:eastAsia="ru-RU"/>
        </w:rPr>
      </w:pPr>
      <w:r w:rsidRPr="005A428F">
        <w:rPr>
          <w:rFonts w:eastAsia="Times New Roman"/>
          <w:bCs/>
          <w:iCs/>
          <w:color w:val="2B2A32"/>
          <w:lang w:eastAsia="ru-RU"/>
        </w:rPr>
        <w:t>Педагоги – повысят ответственность  в работе, получат социальное признание</w:t>
      </w:r>
    </w:p>
    <w:p w:rsidR="00233A9C" w:rsidRDefault="00233A9C">
      <w:pPr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br w:type="page"/>
      </w:r>
    </w:p>
    <w:p w:rsidR="00233A9C" w:rsidRPr="000E0F66" w:rsidRDefault="00233A9C" w:rsidP="006F74D0">
      <w:pPr>
        <w:jc w:val="center"/>
        <w:rPr>
          <w:rFonts w:eastAsia="Times New Roman"/>
          <w:b/>
          <w:bCs/>
          <w:iCs/>
          <w:color w:val="2B2A32"/>
          <w:lang w:eastAsia="ru-RU"/>
        </w:rPr>
      </w:pPr>
      <w:r w:rsidRPr="000E0F66">
        <w:rPr>
          <w:rFonts w:eastAsia="Times New Roman"/>
          <w:b/>
          <w:bCs/>
          <w:iCs/>
          <w:color w:val="2B2A32"/>
          <w:lang w:eastAsia="ru-RU"/>
        </w:rPr>
        <w:lastRenderedPageBreak/>
        <w:t>2. Информационная справка о лицее</w:t>
      </w:r>
    </w:p>
    <w:p w:rsidR="003500EA" w:rsidRDefault="00233A9C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>МАОУ «Лицей № 15» имеет многолетнюю историю своего развития. Является старейшим общеобразовательным учреждением района. Начинает истор</w:t>
      </w:r>
      <w:r w:rsidR="003500EA">
        <w:rPr>
          <w:rFonts w:eastAsia="Times New Roman"/>
          <w:bCs/>
          <w:iCs/>
          <w:color w:val="2B2A32"/>
          <w:lang w:eastAsia="ru-RU"/>
        </w:rPr>
        <w:t xml:space="preserve">ию с 1932 года, с 2004 года является лицеем. </w:t>
      </w:r>
    </w:p>
    <w:p w:rsidR="003500EA" w:rsidRDefault="003500EA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>В микрорайоне лицея расположен спортивный комплекс Стадион «Волга», есть музыкальная школа, художественная школа, спортивные секции  по гимнастике, легкой атлетике, теннису.</w:t>
      </w:r>
    </w:p>
    <w:p w:rsidR="003500EA" w:rsidRDefault="003500EA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 xml:space="preserve">Социальными партнерами лицея являются высшие учебные заведения города Саратова, колледжи, Саратовская областная филармония, Саратовское отделение Всероссийского общественного движения «Волонтеры», </w:t>
      </w:r>
      <w:r w:rsidRPr="003500EA">
        <w:rPr>
          <w:rFonts w:eastAsia="Times New Roman"/>
          <w:bCs/>
          <w:iCs/>
          <w:color w:val="2B2A32"/>
          <w:lang w:eastAsia="ru-RU"/>
        </w:rPr>
        <w:t>Региональный центр допризывной подготовки молодёжи к военной службе и военно-патриотического воспитания Саратовской области», МКОУ ДОД «Городская станция юных техников</w:t>
      </w:r>
      <w:r>
        <w:rPr>
          <w:rFonts w:eastAsia="Times New Roman"/>
          <w:bCs/>
          <w:iCs/>
          <w:color w:val="2B2A32"/>
          <w:lang w:eastAsia="ru-RU"/>
        </w:rPr>
        <w:t>», Центр детского творчества Заводского района, Областной центр экологии, краеведения и туризма, областная детско-юношеская спортивная школа.</w:t>
      </w:r>
    </w:p>
    <w:p w:rsidR="00951A0E" w:rsidRDefault="003500EA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 xml:space="preserve">Больная часть семей обучающихся поддерживает мотивацию детей к обучению, родители проявляют активность, участвуют в жизни и управлении лицея. </w:t>
      </w:r>
      <w:r w:rsidR="00951A0E">
        <w:rPr>
          <w:rFonts w:eastAsia="Times New Roman"/>
          <w:bCs/>
          <w:iCs/>
          <w:color w:val="2B2A32"/>
          <w:lang w:eastAsia="ru-RU"/>
        </w:rPr>
        <w:t xml:space="preserve"> Таким образом  лицей стремится  предоставить большой выбор возможностей наибольшему числу обучающихся, ориентированных на высокий уровень образования и воспитания.</w:t>
      </w:r>
    </w:p>
    <w:p w:rsidR="004002B3" w:rsidRDefault="00951A0E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>Лицей в рамках своей деятельности реализует программы:  начальное общее образование, основное общее образование, среднее общее образование.  В лицее 1185 обучающихся , 80  человек –педагогических сотрудников. В лицее работают 3 Засл</w:t>
      </w:r>
      <w:r w:rsidR="009E3EB5">
        <w:rPr>
          <w:rFonts w:eastAsia="Times New Roman"/>
          <w:bCs/>
          <w:iCs/>
          <w:color w:val="2B2A32"/>
          <w:lang w:eastAsia="ru-RU"/>
        </w:rPr>
        <w:t xml:space="preserve">уженных учителя РФ, 15 человек - </w:t>
      </w:r>
      <w:r>
        <w:rPr>
          <w:rFonts w:eastAsia="Times New Roman"/>
          <w:bCs/>
          <w:iCs/>
          <w:color w:val="2B2A32"/>
          <w:lang w:eastAsia="ru-RU"/>
        </w:rPr>
        <w:t>Почетные работники общего образования</w:t>
      </w:r>
      <w:r w:rsidR="004002B3">
        <w:rPr>
          <w:rFonts w:eastAsia="Times New Roman"/>
          <w:bCs/>
          <w:iCs/>
          <w:color w:val="2B2A32"/>
          <w:lang w:eastAsia="ru-RU"/>
        </w:rPr>
        <w:t xml:space="preserve"> РФ</w:t>
      </w:r>
      <w:r>
        <w:rPr>
          <w:rFonts w:eastAsia="Times New Roman"/>
          <w:bCs/>
          <w:iCs/>
          <w:color w:val="2B2A32"/>
          <w:lang w:eastAsia="ru-RU"/>
        </w:rPr>
        <w:t xml:space="preserve">, </w:t>
      </w:r>
      <w:r w:rsidR="009E3EB5">
        <w:rPr>
          <w:rFonts w:eastAsia="Times New Roman"/>
          <w:bCs/>
          <w:iCs/>
          <w:color w:val="2B2A32"/>
          <w:lang w:eastAsia="ru-RU"/>
        </w:rPr>
        <w:t xml:space="preserve"> </w:t>
      </w:r>
      <w:r w:rsidR="004002B3">
        <w:rPr>
          <w:rFonts w:eastAsia="Times New Roman"/>
          <w:bCs/>
          <w:iCs/>
          <w:color w:val="2B2A32"/>
          <w:lang w:eastAsia="ru-RU"/>
        </w:rPr>
        <w:t xml:space="preserve">9 человек награждены Почетной грамотой Министерства просвещения РФ. В лицее работает </w:t>
      </w:r>
      <w:r w:rsidR="009E3EB5">
        <w:rPr>
          <w:rFonts w:eastAsia="Times New Roman"/>
          <w:bCs/>
          <w:iCs/>
          <w:color w:val="2B2A32"/>
          <w:lang w:eastAsia="ru-RU"/>
        </w:rPr>
        <w:t>1 кандидат химических наук.  В</w:t>
      </w:r>
      <w:r>
        <w:rPr>
          <w:rFonts w:eastAsia="Times New Roman"/>
          <w:bCs/>
          <w:iCs/>
          <w:color w:val="2B2A32"/>
          <w:lang w:eastAsia="ru-RU"/>
        </w:rPr>
        <w:t>ысшую квалификационную категорию имеют 43% педагогических р</w:t>
      </w:r>
      <w:r w:rsidR="009E3EB5">
        <w:rPr>
          <w:rFonts w:eastAsia="Times New Roman"/>
          <w:bCs/>
          <w:iCs/>
          <w:color w:val="2B2A32"/>
          <w:lang w:eastAsia="ru-RU"/>
        </w:rPr>
        <w:t xml:space="preserve">аботников, первую </w:t>
      </w:r>
      <w:r>
        <w:rPr>
          <w:rFonts w:eastAsia="Times New Roman"/>
          <w:bCs/>
          <w:iCs/>
          <w:color w:val="2B2A32"/>
          <w:lang w:eastAsia="ru-RU"/>
        </w:rPr>
        <w:t xml:space="preserve"> квалификационную категорию имеют 28% педагогических работников</w:t>
      </w:r>
      <w:r w:rsidR="009E3EB5">
        <w:rPr>
          <w:rFonts w:eastAsia="Times New Roman"/>
          <w:bCs/>
          <w:iCs/>
          <w:color w:val="2B2A32"/>
          <w:lang w:eastAsia="ru-RU"/>
        </w:rPr>
        <w:t>, 25 человек являются экспертами, членами жюри региональных, муниципальных мероприятий.</w:t>
      </w:r>
      <w:r w:rsidR="004002B3">
        <w:rPr>
          <w:rFonts w:eastAsia="Times New Roman"/>
          <w:bCs/>
          <w:iCs/>
          <w:color w:val="2B2A32"/>
          <w:lang w:eastAsia="ru-RU"/>
        </w:rPr>
        <w:t xml:space="preserve"> Средний возраст педагогических работников составляет 43 года. </w:t>
      </w:r>
    </w:p>
    <w:p w:rsidR="004002B3" w:rsidRPr="004002B3" w:rsidRDefault="004002B3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 xml:space="preserve">Методическая работа направлена на </w:t>
      </w:r>
      <w:r w:rsidRPr="004002B3">
        <w:rPr>
          <w:rFonts w:eastAsia="Times New Roman"/>
          <w:bCs/>
          <w:iCs/>
          <w:color w:val="2B2A32"/>
          <w:lang w:eastAsia="ru-RU"/>
        </w:rPr>
        <w:t>всестороннее повышение квалификации и профессионального мастерства каждого учителя, на самосовершенствование и внедрение новых современных технологий, форм и методов работы, развитие дистанционного обучения.</w:t>
      </w:r>
    </w:p>
    <w:p w:rsidR="009E3EB5" w:rsidRDefault="004002B3" w:rsidP="000E0F66">
      <w:pPr>
        <w:jc w:val="both"/>
        <w:rPr>
          <w:rFonts w:eastAsia="Times New Roman"/>
          <w:bCs/>
          <w:iCs/>
          <w:color w:val="2B2A32"/>
          <w:lang w:eastAsia="ru-RU"/>
        </w:rPr>
      </w:pPr>
      <w:r w:rsidRPr="004002B3">
        <w:rPr>
          <w:rFonts w:eastAsia="Times New Roman"/>
          <w:bCs/>
          <w:iCs/>
          <w:color w:val="2B2A32"/>
          <w:lang w:eastAsia="ru-RU"/>
        </w:rPr>
        <w:lastRenderedPageBreak/>
        <w:tab/>
        <w:t xml:space="preserve">В 2020 году коллектив работал над темой «Повышение </w:t>
      </w:r>
      <w:r>
        <w:rPr>
          <w:rFonts w:eastAsia="Times New Roman"/>
          <w:bCs/>
          <w:iCs/>
          <w:color w:val="2B2A32"/>
          <w:lang w:eastAsia="ru-RU"/>
        </w:rPr>
        <w:t>уровня профессионального мастер</w:t>
      </w:r>
      <w:r w:rsidRPr="004002B3">
        <w:rPr>
          <w:rFonts w:eastAsia="Times New Roman"/>
          <w:bCs/>
          <w:iCs/>
          <w:color w:val="2B2A32"/>
          <w:lang w:eastAsia="ru-RU"/>
        </w:rPr>
        <w:t>ства и развитие профессиональной компетентности педагогов, как фактор повышения качества образования в условиях реализации ФГОС».</w:t>
      </w:r>
    </w:p>
    <w:p w:rsidR="009E3EB5" w:rsidRDefault="009E3EB5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>МАОУ «Лицей № 15» является федеральной опытно-экспериментальной площадкой института стратегии  развития образования Российской ак</w:t>
      </w:r>
      <w:r w:rsidR="004002B3">
        <w:rPr>
          <w:rFonts w:eastAsia="Times New Roman"/>
          <w:bCs/>
          <w:iCs/>
          <w:color w:val="2B2A32"/>
          <w:lang w:eastAsia="ru-RU"/>
        </w:rPr>
        <w:t>а</w:t>
      </w:r>
      <w:r>
        <w:rPr>
          <w:rFonts w:eastAsia="Times New Roman"/>
          <w:bCs/>
          <w:iCs/>
          <w:color w:val="2B2A32"/>
          <w:lang w:eastAsia="ru-RU"/>
        </w:rPr>
        <w:t>демии образования «Апробация методик работы с детьми, испытывающими трудности в учебе», региональной инновационной площадкой «Повышение эффективности образовательного процесса через использование дистанционных форм обучения», участниками программы «Цифровая платформа персонализированного образования для школы, на платформе Сбер</w:t>
      </w:r>
      <w:r w:rsidR="004002B3">
        <w:rPr>
          <w:rFonts w:eastAsia="Times New Roman"/>
          <w:bCs/>
          <w:iCs/>
          <w:color w:val="2B2A32"/>
          <w:lang w:eastAsia="ru-RU"/>
        </w:rPr>
        <w:t>К</w:t>
      </w:r>
      <w:r>
        <w:rPr>
          <w:rFonts w:eastAsia="Times New Roman"/>
          <w:bCs/>
          <w:iCs/>
          <w:color w:val="2B2A32"/>
          <w:lang w:eastAsia="ru-RU"/>
        </w:rPr>
        <w:t>ласс, участником регионального проекта по апробации рабочих программ по учебным предметам в 2021-2022 учебном году  в соответствии с ФГОС 3+.</w:t>
      </w:r>
    </w:p>
    <w:p w:rsidR="009E3EB5" w:rsidRDefault="009E3EB5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>На уровне основного и среднего образования сформированы классы с углубленным изучением предметов, в 10-11 классах реализуется технологический, естественно-научный, социально-гуманитарный профили обучения.</w:t>
      </w:r>
    </w:p>
    <w:p w:rsidR="004002B3" w:rsidRDefault="009E3EB5" w:rsidP="000E0F66">
      <w:pPr>
        <w:ind w:firstLine="708"/>
        <w:jc w:val="both"/>
        <w:rPr>
          <w:rFonts w:eastAsia="Times New Roman"/>
          <w:bCs/>
          <w:iCs/>
          <w:color w:val="2B2A32"/>
          <w:lang w:eastAsia="ru-RU"/>
        </w:rPr>
      </w:pPr>
      <w:r>
        <w:rPr>
          <w:rFonts w:eastAsia="Times New Roman"/>
          <w:bCs/>
          <w:iCs/>
          <w:color w:val="2B2A32"/>
          <w:lang w:eastAsia="ru-RU"/>
        </w:rPr>
        <w:t xml:space="preserve">Лицей ведет активную профориентационную работу, сотрудничает в рамках договоров с высшими учебными заведениями:  </w:t>
      </w:r>
      <w:r w:rsidRPr="009E3EB5">
        <w:rPr>
          <w:rFonts w:eastAsia="Times New Roman"/>
          <w:bCs/>
          <w:iCs/>
          <w:color w:val="2B2A32"/>
          <w:lang w:eastAsia="ru-RU"/>
        </w:rPr>
        <w:t>СГТУ им. Ю.А. Гагарина, Саратовски</w:t>
      </w:r>
      <w:r w:rsidR="004002B3">
        <w:rPr>
          <w:rFonts w:eastAsia="Times New Roman"/>
          <w:bCs/>
          <w:iCs/>
          <w:color w:val="2B2A32"/>
          <w:lang w:eastAsia="ru-RU"/>
        </w:rPr>
        <w:t>м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национальны</w:t>
      </w:r>
      <w:r w:rsidR="004002B3">
        <w:rPr>
          <w:rFonts w:eastAsia="Times New Roman"/>
          <w:bCs/>
          <w:iCs/>
          <w:color w:val="2B2A32"/>
          <w:lang w:eastAsia="ru-RU"/>
        </w:rPr>
        <w:t>м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научно-исследовательски</w:t>
      </w:r>
      <w:r w:rsidR="004002B3">
        <w:rPr>
          <w:rFonts w:eastAsia="Times New Roman"/>
          <w:bCs/>
          <w:iCs/>
          <w:color w:val="2B2A32"/>
          <w:lang w:eastAsia="ru-RU"/>
        </w:rPr>
        <w:t>м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государственны</w:t>
      </w:r>
      <w:r w:rsidR="004002B3">
        <w:rPr>
          <w:rFonts w:eastAsia="Times New Roman"/>
          <w:bCs/>
          <w:iCs/>
          <w:color w:val="2B2A32"/>
          <w:lang w:eastAsia="ru-RU"/>
        </w:rPr>
        <w:t xml:space="preserve">м </w:t>
      </w:r>
      <w:r w:rsidRPr="009E3EB5">
        <w:rPr>
          <w:rFonts w:eastAsia="Times New Roman"/>
          <w:bCs/>
          <w:iCs/>
          <w:color w:val="2B2A32"/>
          <w:lang w:eastAsia="ru-RU"/>
        </w:rPr>
        <w:t>университет</w:t>
      </w:r>
      <w:r w:rsidR="004002B3">
        <w:rPr>
          <w:rFonts w:eastAsia="Times New Roman"/>
          <w:bCs/>
          <w:iCs/>
          <w:color w:val="2B2A32"/>
          <w:lang w:eastAsia="ru-RU"/>
        </w:rPr>
        <w:t>ом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им. Н.Г. Чернышевского, Поволжски</w:t>
      </w:r>
      <w:r w:rsidR="004002B3">
        <w:rPr>
          <w:rFonts w:eastAsia="Times New Roman"/>
          <w:bCs/>
          <w:iCs/>
          <w:color w:val="2B2A32"/>
          <w:lang w:eastAsia="ru-RU"/>
        </w:rPr>
        <w:t>м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институт</w:t>
      </w:r>
      <w:r w:rsidR="004002B3">
        <w:rPr>
          <w:rFonts w:eastAsia="Times New Roman"/>
          <w:bCs/>
          <w:iCs/>
          <w:color w:val="2B2A32"/>
          <w:lang w:eastAsia="ru-RU"/>
        </w:rPr>
        <w:t xml:space="preserve">ом 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управления и</w:t>
      </w:r>
      <w:r w:rsidR="004002B3">
        <w:rPr>
          <w:rFonts w:eastAsia="Times New Roman"/>
          <w:bCs/>
          <w:iCs/>
          <w:color w:val="2B2A32"/>
          <w:lang w:eastAsia="ru-RU"/>
        </w:rPr>
        <w:t>м. П.А. Столыпина РАНХиГС, СГЮА</w:t>
      </w:r>
      <w:r w:rsidRPr="009E3EB5">
        <w:rPr>
          <w:rFonts w:eastAsia="Times New Roman"/>
          <w:bCs/>
          <w:iCs/>
          <w:color w:val="2B2A32"/>
          <w:lang w:eastAsia="ru-RU"/>
        </w:rPr>
        <w:t xml:space="preserve"> и среднего</w:t>
      </w:r>
      <w:r w:rsidR="004002B3">
        <w:rPr>
          <w:rFonts w:eastAsia="Times New Roman"/>
          <w:bCs/>
          <w:iCs/>
          <w:color w:val="2B2A32"/>
          <w:lang w:eastAsia="ru-RU"/>
        </w:rPr>
        <w:t xml:space="preserve"> профессионального образования, активно с колледжем машиностроения в Заводском районе.</w:t>
      </w:r>
    </w:p>
    <w:p w:rsidR="002C0530" w:rsidRDefault="004002B3" w:rsidP="000E0F66">
      <w:pPr>
        <w:ind w:firstLine="708"/>
        <w:jc w:val="both"/>
        <w:rPr>
          <w:rFonts w:eastAsia="Times New Roman"/>
          <w:lang w:eastAsia="ru-RU"/>
        </w:rPr>
      </w:pPr>
      <w:r w:rsidRPr="002C0530">
        <w:rPr>
          <w:rFonts w:eastAsia="Times New Roman"/>
          <w:bCs/>
          <w:iCs/>
          <w:color w:val="2B2A32"/>
          <w:lang w:eastAsia="ru-RU"/>
        </w:rPr>
        <w:t>Обучающиеся лицея активно участвуют в проектной и исследовательской деятельности, олимпиадном движении.</w:t>
      </w:r>
      <w:r w:rsidR="002C0530" w:rsidRPr="002C0530">
        <w:rPr>
          <w:rFonts w:eastAsia="Times New Roman"/>
          <w:lang w:eastAsia="ru-RU"/>
        </w:rPr>
        <w:t xml:space="preserve"> Целью работы с одаренными учащимися в лицее является социокультурное становление и развитие личности, создание необходимых условий для развития у школьников мотивационных, интеллектуальных и творческих возможностей для их самореализации. Исходя из этого, основными задачами являлись создание условий для развития творческой личности, выявление и раскрытие самобытности и индивидуального своеобразия его возможностей, обеспечение широкой общеобразовательной подготовки высокого уровня</w:t>
      </w:r>
      <w:r w:rsidR="002C0530">
        <w:rPr>
          <w:rFonts w:eastAsia="Times New Roman"/>
          <w:lang w:eastAsia="ru-RU"/>
        </w:rPr>
        <w:t xml:space="preserve">. На муниципальном уровне призерами олимпиад стали 58 человек, 9 –победителями; на региональном уровне призерами стали 13 человек, </w:t>
      </w:r>
      <w:r w:rsidR="002C0530">
        <w:rPr>
          <w:rFonts w:eastAsia="Times New Roman"/>
          <w:lang w:eastAsia="ru-RU"/>
        </w:rPr>
        <w:lastRenderedPageBreak/>
        <w:t>победителями 3 человека, на Всероссийском уровне призерами стали 5 человек, 4 человека-победители.</w:t>
      </w:r>
    </w:p>
    <w:p w:rsidR="00A1152A" w:rsidRPr="00A1152A" w:rsidRDefault="002C0530" w:rsidP="000E0F66">
      <w:pPr>
        <w:ind w:firstLine="708"/>
        <w:jc w:val="both"/>
        <w:rPr>
          <w:rFonts w:eastAsia="Times New Roman"/>
          <w:lang w:eastAsia="ru-RU"/>
        </w:rPr>
      </w:pPr>
      <w:r w:rsidRPr="00A1152A">
        <w:rPr>
          <w:rFonts w:eastAsia="Times New Roman"/>
          <w:lang w:eastAsia="ru-RU"/>
        </w:rPr>
        <w:t xml:space="preserve">Воспитательная работа </w:t>
      </w:r>
      <w:r w:rsidR="000E0F66">
        <w:rPr>
          <w:rFonts w:eastAsia="Times New Roman"/>
          <w:lang w:eastAsia="ru-RU"/>
        </w:rPr>
        <w:t xml:space="preserve">строится на принципах </w:t>
      </w:r>
      <w:r w:rsidRPr="00A1152A">
        <w:rPr>
          <w:rFonts w:eastAsia="Times New Roman"/>
          <w:lang w:eastAsia="ru-RU"/>
        </w:rPr>
        <w:t>сотрудничес</w:t>
      </w:r>
      <w:r w:rsidR="000E0F66">
        <w:rPr>
          <w:rFonts w:eastAsia="Times New Roman"/>
          <w:lang w:eastAsia="ru-RU"/>
        </w:rPr>
        <w:t xml:space="preserve">тва, сотворчества и содружества. </w:t>
      </w:r>
      <w:r w:rsidR="00A1152A">
        <w:rPr>
          <w:rFonts w:eastAsia="Times New Roman"/>
          <w:lang w:eastAsia="ru-RU"/>
        </w:rPr>
        <w:t xml:space="preserve">В лицее </w:t>
      </w:r>
      <w:r w:rsidRPr="00A1152A">
        <w:rPr>
          <w:rFonts w:eastAsia="Times New Roman"/>
          <w:lang w:eastAsia="ru-RU"/>
        </w:rPr>
        <w:t xml:space="preserve"> </w:t>
      </w:r>
      <w:r w:rsidR="00A1152A" w:rsidRPr="00A1152A">
        <w:rPr>
          <w:rFonts w:eastAsia="Times New Roman"/>
          <w:color w:val="000000"/>
          <w:lang w:eastAsia="ru-RU"/>
        </w:rPr>
        <w:t>развиваются детские организации как основы ученического самоуправления, социализации, социальной адаптации, творческого развития каждого учащегося:</w:t>
      </w:r>
      <w:r w:rsidR="00A1152A" w:rsidRPr="00A1152A">
        <w:rPr>
          <w:rFonts w:eastAsia="Times New Roman"/>
          <w:lang w:eastAsia="ru-RU"/>
        </w:rPr>
        <w:t xml:space="preserve"> </w:t>
      </w:r>
      <w:r w:rsidR="00A1152A">
        <w:rPr>
          <w:rFonts w:eastAsia="Times New Roman"/>
          <w:lang w:eastAsia="ru-RU"/>
        </w:rPr>
        <w:t>клуб «ЗОЖ»</w:t>
      </w:r>
      <w:r w:rsidR="00A1152A" w:rsidRPr="00A1152A">
        <w:rPr>
          <w:rFonts w:eastAsia="Times New Roman"/>
          <w:lang w:eastAsia="ru-RU"/>
        </w:rPr>
        <w:t>,  отр</w:t>
      </w:r>
      <w:r w:rsidR="00A1152A">
        <w:rPr>
          <w:rFonts w:eastAsia="Times New Roman"/>
          <w:lang w:eastAsia="ru-RU"/>
        </w:rPr>
        <w:t>яды ЮИД «Светофорик»; «Зелёный огонёк»,  «Патруль»</w:t>
      </w:r>
      <w:r w:rsidR="00A1152A" w:rsidRPr="00A1152A">
        <w:rPr>
          <w:rFonts w:eastAsia="Times New Roman"/>
          <w:lang w:eastAsia="ru-RU"/>
        </w:rPr>
        <w:t>; клуб «Патриот»,  от</w:t>
      </w:r>
      <w:r w:rsidR="00A1152A">
        <w:rPr>
          <w:rFonts w:eastAsia="Times New Roman"/>
          <w:lang w:eastAsia="ru-RU"/>
        </w:rPr>
        <w:t>ряд «Поиск»</w:t>
      </w:r>
      <w:r w:rsidR="00A1152A" w:rsidRPr="00A1152A">
        <w:rPr>
          <w:rFonts w:eastAsia="Times New Roman"/>
          <w:lang w:eastAsia="ru-RU"/>
        </w:rPr>
        <w:t>, от</w:t>
      </w:r>
      <w:r w:rsidR="00A1152A">
        <w:rPr>
          <w:rFonts w:eastAsia="Times New Roman"/>
          <w:lang w:eastAsia="ru-RU"/>
        </w:rPr>
        <w:t>ряд «Факел Памяти»</w:t>
      </w:r>
      <w:r w:rsidR="00A1152A" w:rsidRPr="00A1152A">
        <w:rPr>
          <w:rFonts w:eastAsia="Times New Roman"/>
          <w:lang w:eastAsia="ru-RU"/>
        </w:rPr>
        <w:t>; отряд «Юные друз</w:t>
      </w:r>
      <w:r w:rsidR="00A1152A">
        <w:rPr>
          <w:rFonts w:eastAsia="Times New Roman"/>
          <w:lang w:eastAsia="ru-RU"/>
        </w:rPr>
        <w:t>ья полиции»</w:t>
      </w:r>
      <w:r w:rsidR="00A1152A" w:rsidRPr="00A1152A">
        <w:rPr>
          <w:rFonts w:eastAsia="Times New Roman"/>
          <w:lang w:eastAsia="ru-RU"/>
        </w:rPr>
        <w:t>; отряд «Колибри» (скаутское движение); отряд «Прометей» (добровольцы).  Главная задача, решение которой поможет добиться заметных результатов в процессе воспитания – единство всех действий родителей, педагогического коллектива, классного руководителя, психолога, социального педагога, подростков.</w:t>
      </w:r>
    </w:p>
    <w:p w:rsidR="008070A0" w:rsidRDefault="00A1152A" w:rsidP="000E0F66">
      <w:pPr>
        <w:ind w:firstLine="708"/>
        <w:jc w:val="both"/>
        <w:rPr>
          <w:rFonts w:eastAsia="Times New Roman"/>
          <w:color w:val="000000"/>
          <w:lang w:eastAsia="ru-RU"/>
        </w:rPr>
      </w:pPr>
      <w:r w:rsidRPr="00A1152A">
        <w:rPr>
          <w:rFonts w:eastAsia="Times New Roman"/>
          <w:lang w:eastAsia="ru-RU"/>
        </w:rPr>
        <w:t xml:space="preserve">Результатом работы стали следующие достижения: </w:t>
      </w:r>
      <w:r w:rsidRPr="00A1152A">
        <w:rPr>
          <w:rFonts w:eastAsia="Times New Roman"/>
          <w:color w:val="000000"/>
          <w:lang w:eastAsia="ru-RU"/>
        </w:rPr>
        <w:t>100% обучающихся 9, 11 классов успешно проходят государственную итоговую аттестацию и получают документы о соответствующем уровне общего образования;</w:t>
      </w:r>
      <w:r>
        <w:rPr>
          <w:rFonts w:eastAsia="Times New Roman"/>
          <w:color w:val="000000"/>
          <w:lang w:eastAsia="ru-RU"/>
        </w:rPr>
        <w:t xml:space="preserve"> </w:t>
      </w:r>
      <w:r w:rsidRPr="00A1152A">
        <w:rPr>
          <w:rFonts w:eastAsia="Times New Roman"/>
          <w:color w:val="000000"/>
          <w:lang w:eastAsia="ru-RU"/>
        </w:rPr>
        <w:t xml:space="preserve">12 выпускников  11-х классов награждены медалью "За особые успехи в учении, 4 </w:t>
      </w:r>
      <w:r w:rsidR="000E0F66">
        <w:rPr>
          <w:rFonts w:eastAsia="Times New Roman"/>
          <w:color w:val="000000"/>
          <w:lang w:eastAsia="ru-RU"/>
        </w:rPr>
        <w:t xml:space="preserve">человека </w:t>
      </w:r>
      <w:r w:rsidRPr="00A1152A">
        <w:rPr>
          <w:rFonts w:eastAsia="Times New Roman"/>
          <w:color w:val="000000"/>
          <w:lang w:eastAsia="ru-RU"/>
        </w:rPr>
        <w:t>выпускников 9-х классов полу</w:t>
      </w:r>
      <w:r>
        <w:rPr>
          <w:rFonts w:eastAsia="Times New Roman"/>
          <w:color w:val="000000"/>
          <w:lang w:eastAsia="ru-RU"/>
        </w:rPr>
        <w:t xml:space="preserve">чили аттестат об основном общем </w:t>
      </w:r>
      <w:r w:rsidRPr="00A1152A">
        <w:rPr>
          <w:rFonts w:eastAsia="Times New Roman"/>
          <w:color w:val="000000"/>
          <w:lang w:eastAsia="ru-RU"/>
        </w:rPr>
        <w:t>образовании с отличием;</w:t>
      </w:r>
      <w:r w:rsidR="008070A0">
        <w:rPr>
          <w:rFonts w:eastAsia="Times New Roman"/>
          <w:color w:val="000000"/>
          <w:lang w:eastAsia="ru-RU"/>
        </w:rPr>
        <w:t xml:space="preserve"> 100% обучающихся занимаются в кружках, секциях, детских творческих объединениях.</w:t>
      </w:r>
    </w:p>
    <w:p w:rsidR="00233A9C" w:rsidRPr="00A1152A" w:rsidRDefault="008070A0" w:rsidP="000E0F66">
      <w:pPr>
        <w:ind w:firstLine="708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Проект по созданию центра </w:t>
      </w:r>
      <w:r w:rsidRPr="008070A0">
        <w:rPr>
          <w:rFonts w:eastAsia="Times New Roman"/>
          <w:color w:val="000000"/>
          <w:lang w:eastAsia="ru-RU"/>
        </w:rPr>
        <w:t xml:space="preserve">развития личностного потенциала субъектов образовательного процесса в среде свободной активности </w:t>
      </w:r>
      <w:r>
        <w:rPr>
          <w:rFonts w:eastAsia="Times New Roman"/>
          <w:color w:val="000000"/>
          <w:lang w:eastAsia="ru-RU"/>
        </w:rPr>
        <w:t xml:space="preserve">позволит оптимизировать работу с учетом качественно новых подходов к оценке результатов деятельности, технологиям, включениям в инновационный процесс всех участников образовательного процесса; создать систему сопровождения и поддержки талантливых детей; создать условия для эффективного развития внеурочной деятельности; </w:t>
      </w:r>
      <w:r w:rsidR="000E0F66">
        <w:rPr>
          <w:rFonts w:eastAsia="Times New Roman"/>
          <w:color w:val="000000"/>
          <w:lang w:eastAsia="ru-RU"/>
        </w:rPr>
        <w:t xml:space="preserve">применения </w:t>
      </w:r>
      <w:r>
        <w:rPr>
          <w:rFonts w:eastAsia="Times New Roman"/>
          <w:color w:val="000000"/>
          <w:lang w:eastAsia="ru-RU"/>
        </w:rPr>
        <w:t>эффективны</w:t>
      </w:r>
      <w:r w:rsidR="000E0F66">
        <w:rPr>
          <w:rFonts w:eastAsia="Times New Roman"/>
          <w:color w:val="000000"/>
          <w:lang w:eastAsia="ru-RU"/>
        </w:rPr>
        <w:t>х форм</w:t>
      </w:r>
      <w:r>
        <w:rPr>
          <w:rFonts w:eastAsia="Times New Roman"/>
          <w:color w:val="000000"/>
          <w:lang w:eastAsia="ru-RU"/>
        </w:rPr>
        <w:t xml:space="preserve"> и технологи</w:t>
      </w:r>
      <w:r w:rsidR="000E0F66">
        <w:rPr>
          <w:rFonts w:eastAsia="Times New Roman"/>
          <w:color w:val="000000"/>
          <w:lang w:eastAsia="ru-RU"/>
        </w:rPr>
        <w:t xml:space="preserve">й в </w:t>
      </w:r>
      <w:r>
        <w:rPr>
          <w:rFonts w:eastAsia="Times New Roman"/>
          <w:color w:val="000000"/>
          <w:lang w:eastAsia="ru-RU"/>
        </w:rPr>
        <w:t xml:space="preserve"> воспитательно</w:t>
      </w:r>
      <w:r w:rsidR="000E0F66">
        <w:rPr>
          <w:rFonts w:eastAsia="Times New Roman"/>
          <w:color w:val="000000"/>
          <w:lang w:eastAsia="ru-RU"/>
        </w:rPr>
        <w:t>м</w:t>
      </w:r>
      <w:r>
        <w:rPr>
          <w:rFonts w:eastAsia="Times New Roman"/>
          <w:color w:val="000000"/>
          <w:lang w:eastAsia="ru-RU"/>
        </w:rPr>
        <w:t xml:space="preserve"> процесс</w:t>
      </w:r>
      <w:r w:rsidR="000E0F66">
        <w:rPr>
          <w:rFonts w:eastAsia="Times New Roman"/>
          <w:color w:val="000000"/>
          <w:lang w:eastAsia="ru-RU"/>
        </w:rPr>
        <w:t xml:space="preserve">е, позволит развивать здровьесберегающую образовательную среду, совершенствовать работу социально-психологической  службы, развивать профессиональные качества педагогических работников. </w:t>
      </w:r>
      <w:r w:rsidR="00233A9C" w:rsidRPr="00A1152A">
        <w:rPr>
          <w:rFonts w:eastAsia="Times New Roman"/>
          <w:bCs/>
          <w:iCs/>
          <w:color w:val="2B2A32"/>
          <w:lang w:eastAsia="ru-RU"/>
        </w:rPr>
        <w:br w:type="page"/>
      </w:r>
    </w:p>
    <w:p w:rsidR="00233A9C" w:rsidRDefault="000E0F66" w:rsidP="006F74D0">
      <w:pPr>
        <w:pStyle w:val="a4"/>
        <w:shd w:val="clear" w:color="auto" w:fill="FFFFFF"/>
        <w:spacing w:before="100" w:beforeAutospacing="1" w:after="189" w:line="436" w:lineRule="atLeast"/>
        <w:jc w:val="center"/>
        <w:rPr>
          <w:rFonts w:eastAsia="Times New Roman"/>
          <w:b/>
          <w:bCs/>
          <w:iCs/>
          <w:color w:val="2B2A32"/>
          <w:lang w:eastAsia="ru-RU"/>
        </w:rPr>
      </w:pPr>
      <w:r w:rsidRPr="000E0F66">
        <w:rPr>
          <w:rFonts w:eastAsia="Times New Roman"/>
          <w:b/>
          <w:bCs/>
          <w:iCs/>
          <w:color w:val="2B2A32"/>
          <w:lang w:eastAsia="ru-RU"/>
        </w:rPr>
        <w:lastRenderedPageBreak/>
        <w:t>3. Использование методов анализа</w:t>
      </w:r>
    </w:p>
    <w:p w:rsidR="000E0F66" w:rsidRDefault="000E0F66" w:rsidP="00BE4D1E">
      <w:pPr>
        <w:pStyle w:val="a5"/>
        <w:spacing w:before="0" w:beforeAutospacing="0" w:after="0" w:afterAutospacing="0"/>
        <w:ind w:right="588" w:firstLine="708"/>
        <w:jc w:val="both"/>
      </w:pPr>
      <w:r>
        <w:rPr>
          <w:color w:val="000000"/>
          <w:sz w:val="28"/>
          <w:szCs w:val="28"/>
        </w:rPr>
        <w:t>При разработке проекта была проведена экспертиза состояния образовательной среды МАОУ «</w:t>
      </w:r>
      <w:r w:rsidR="00BE4D1E">
        <w:rPr>
          <w:color w:val="000000"/>
          <w:sz w:val="28"/>
          <w:szCs w:val="28"/>
        </w:rPr>
        <w:t>Лицей № 15</w:t>
      </w:r>
      <w:r>
        <w:rPr>
          <w:color w:val="000000"/>
          <w:sz w:val="28"/>
          <w:szCs w:val="28"/>
        </w:rPr>
        <w:t>» с использованием программно-диагностического комплекса для обеспечения процесса экспертно-проектного управления инновационным развитием образовательных учреждений (В.А. Ясвин и др.). </w:t>
      </w:r>
    </w:p>
    <w:p w:rsidR="000E0F66" w:rsidRDefault="000E0F66" w:rsidP="00BE4D1E">
      <w:pPr>
        <w:pStyle w:val="a5"/>
        <w:spacing w:before="0" w:beforeAutospacing="0" w:after="0" w:afterAutospacing="0"/>
        <w:ind w:right="587" w:firstLine="708"/>
        <w:jc w:val="both"/>
      </w:pPr>
      <w:r>
        <w:rPr>
          <w:color w:val="000000"/>
          <w:sz w:val="28"/>
          <w:szCs w:val="28"/>
        </w:rPr>
        <w:t>В проведении экспертизы участвовали  все участники образовательных отношений: учащиеся, педагогические работники, администрация, родители (законные представители) обучающихся</w:t>
      </w:r>
      <w:r w:rsidR="00BE4D1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A02C6F" w:rsidRPr="00BE4D1E" w:rsidRDefault="00D443CC" w:rsidP="00D443CC">
      <w:pPr>
        <w:shd w:val="clear" w:color="auto" w:fill="FFFFFF"/>
        <w:spacing w:before="100" w:beforeAutospacing="1" w:after="189" w:line="436" w:lineRule="atLeast"/>
        <w:rPr>
          <w:rFonts w:eastAsia="Times New Roman"/>
          <w:bCs/>
          <w:i/>
          <w:iCs/>
          <w:color w:val="2B2A32"/>
          <w:lang w:eastAsia="ru-RU"/>
        </w:rPr>
      </w:pPr>
      <w:r w:rsidRPr="00BE4D1E">
        <w:rPr>
          <w:rFonts w:eastAsia="Times New Roman"/>
          <w:bCs/>
          <w:i/>
          <w:iCs/>
          <w:color w:val="2B2A32"/>
          <w:lang w:eastAsia="ru-RU"/>
        </w:rPr>
        <w:t>Результаты и предварительные выводы. Исследования среды.</w:t>
      </w:r>
    </w:p>
    <w:p w:rsidR="00A02C6F" w:rsidRPr="000E0F66" w:rsidRDefault="00BE4D1E" w:rsidP="00D443CC">
      <w:pPr>
        <w:shd w:val="clear" w:color="auto" w:fill="FFFFFF"/>
        <w:spacing w:before="100" w:beforeAutospacing="1" w:after="189" w:line="436" w:lineRule="atLeast"/>
        <w:rPr>
          <w:rFonts w:eastAsia="Times New Roman"/>
          <w:color w:val="2B2A32"/>
          <w:lang w:eastAsia="ru-RU"/>
        </w:rPr>
      </w:pPr>
      <w:r>
        <w:rPr>
          <w:rFonts w:eastAsia="Times New Roman"/>
          <w:color w:val="2B2A32"/>
          <w:lang w:eastAsia="ru-RU"/>
        </w:rPr>
        <w:t>Экспертиза продемонстрировала, что образовательная среда типичная творческая 62%, с элементами безмятежной пассивной среды- 7%, карьерной среды 29%, догматической -3%.</w:t>
      </w:r>
    </w:p>
    <w:p w:rsidR="00D443CC" w:rsidRDefault="00D443CC">
      <w:pPr>
        <w:rPr>
          <w:rFonts w:eastAsia="Times New Roman"/>
          <w:b/>
          <w:bCs/>
          <w:color w:val="2B2A32"/>
          <w:lang w:eastAsia="ru-RU"/>
        </w:rPr>
      </w:pPr>
      <w:r w:rsidRPr="00D443CC">
        <w:rPr>
          <w:rFonts w:eastAsia="Times New Roman"/>
          <w:b/>
          <w:bCs/>
          <w:noProof/>
          <w:color w:val="2B2A32"/>
          <w:lang w:eastAsia="ru-RU"/>
        </w:rPr>
        <w:drawing>
          <wp:inline distT="0" distB="0" distL="0" distR="0" wp14:anchorId="51A1307E" wp14:editId="2FCE2013">
            <wp:extent cx="6026727" cy="2646218"/>
            <wp:effectExtent l="19050" t="19050" r="0" b="19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75" cy="264105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5103B" w:rsidRDefault="00E5103B">
      <w:pPr>
        <w:rPr>
          <w:rFonts w:eastAsia="Times New Roman"/>
          <w:b/>
          <w:bCs/>
          <w:color w:val="2B2A32"/>
          <w:lang w:eastAsia="ru-RU"/>
        </w:rPr>
      </w:pPr>
      <w:r w:rsidRPr="00E5103B">
        <w:rPr>
          <w:rFonts w:eastAsia="Times New Roman"/>
          <w:b/>
          <w:bCs/>
          <w:noProof/>
          <w:color w:val="2B2A32"/>
          <w:lang w:eastAsia="ru-RU"/>
        </w:rPr>
        <w:drawing>
          <wp:inline distT="0" distB="0" distL="0" distR="0" wp14:anchorId="11B14BA0" wp14:editId="59AF00FB">
            <wp:extent cx="5929745" cy="2119745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xdr="http://schemas.openxmlformats.org/drawingml/2006/spreadsheetDrawing" xmlns="" xmlns:a16="http://schemas.microsoft.com/office/drawing/2014/main" xmlns:lc="http://schemas.openxmlformats.org/drawingml/2006/lockedCanvas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103B" w:rsidRDefault="00E5103B">
      <w:pPr>
        <w:rPr>
          <w:rFonts w:eastAsia="Times New Roman"/>
          <w:b/>
          <w:bCs/>
          <w:color w:val="2B2A32"/>
          <w:lang w:eastAsia="ru-RU"/>
        </w:rPr>
      </w:pPr>
      <w:r w:rsidRPr="00E5103B">
        <w:rPr>
          <w:rFonts w:eastAsia="Times New Roman"/>
          <w:b/>
          <w:bCs/>
          <w:noProof/>
          <w:color w:val="2B2A32"/>
          <w:lang w:eastAsia="ru-RU"/>
        </w:rPr>
        <w:lastRenderedPageBreak/>
        <w:drawing>
          <wp:inline distT="0" distB="0" distL="0" distR="0" wp14:anchorId="29C57E71" wp14:editId="1890860D">
            <wp:extent cx="5971309" cy="3574473"/>
            <wp:effectExtent l="0" t="0" r="0" b="6985"/>
            <wp:docPr id="4" name="Диаграмма 4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xdr="http://schemas.openxmlformats.org/drawingml/2006/spreadsheetDrawing" xmlns:a16="http://schemas.microsoft.com/office/drawing/2014/main" xmlns="" xmlns:lc="http://schemas.openxmlformats.org/drawingml/2006/lockedCanvas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103B" w:rsidRDefault="00E5103B">
      <w:pPr>
        <w:rPr>
          <w:rFonts w:eastAsia="Times New Roman"/>
          <w:b/>
          <w:bCs/>
          <w:color w:val="2B2A32"/>
          <w:lang w:eastAsia="ru-RU"/>
        </w:rPr>
      </w:pPr>
    </w:p>
    <w:p w:rsidR="00E5103B" w:rsidRDefault="00DE50D7">
      <w:pPr>
        <w:rPr>
          <w:rFonts w:eastAsia="Times New Roman"/>
          <w:b/>
          <w:bCs/>
          <w:color w:val="2B2A32"/>
          <w:lang w:eastAsia="ru-RU"/>
        </w:rPr>
      </w:pPr>
      <w:r w:rsidRPr="00DE50D7">
        <w:rPr>
          <w:rFonts w:eastAsia="Times New Roman"/>
          <w:b/>
          <w:bCs/>
          <w:noProof/>
          <w:color w:val="2B2A32"/>
          <w:lang w:eastAsia="ru-RU"/>
        </w:rPr>
        <w:drawing>
          <wp:inline distT="0" distB="0" distL="0" distR="0" wp14:anchorId="7B7361C2" wp14:editId="147A42CB">
            <wp:extent cx="5940425" cy="3657203"/>
            <wp:effectExtent l="0" t="0" r="3175" b="635"/>
            <wp:docPr id="5" name="Диаграмма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xdr="http://schemas.openxmlformats.org/drawingml/2006/spreadsheetDrawing" xmlns:a16="http://schemas.microsoft.com/office/drawing/2014/main" xmlns="" xmlns:lc="http://schemas.openxmlformats.org/drawingml/2006/lockedCanvas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1CD6" w:rsidRPr="00710B84" w:rsidRDefault="00101CD6" w:rsidP="00101CD6">
      <w:pPr>
        <w:pStyle w:val="a5"/>
        <w:spacing w:before="0" w:beforeAutospacing="0" w:after="0" w:afterAutospacing="0"/>
        <w:rPr>
          <w:sz w:val="28"/>
          <w:szCs w:val="28"/>
        </w:rPr>
      </w:pPr>
      <w:r w:rsidRPr="00710B84">
        <w:rPr>
          <w:rFonts w:eastAsia="+mn-ea"/>
          <w:bCs/>
          <w:color w:val="267334"/>
          <w:kern w:val="24"/>
          <w:sz w:val="28"/>
          <w:szCs w:val="28"/>
        </w:rPr>
        <w:t>Вывод: творческая среда свободной активности</w:t>
      </w:r>
    </w:p>
    <w:p w:rsidR="00E5103B" w:rsidRPr="00710B84" w:rsidRDefault="00E5103B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</w:p>
    <w:p w:rsidR="00E5103B" w:rsidRPr="00710B84" w:rsidRDefault="00710B84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  <w:r w:rsidRPr="00710B84">
        <w:rPr>
          <w:rFonts w:eastAsia="Times New Roman"/>
          <w:bCs/>
          <w:color w:val="2B2A32"/>
          <w:lang w:eastAsia="ru-RU"/>
        </w:rPr>
        <w:t xml:space="preserve">В результате исследования были выявлены количественные параметры образовательной среды </w:t>
      </w:r>
    </w:p>
    <w:p w:rsidR="00101CD6" w:rsidRPr="00710B84" w:rsidRDefault="00101CD6" w:rsidP="00101CD6">
      <w:pPr>
        <w:pStyle w:val="a5"/>
        <w:spacing w:before="0" w:beforeAutospacing="0" w:after="0" w:afterAutospacing="0"/>
        <w:rPr>
          <w:rFonts w:eastAsia="+mn-ea"/>
          <w:bCs/>
          <w:color w:val="333E48"/>
          <w:kern w:val="24"/>
          <w:sz w:val="28"/>
          <w:szCs w:val="28"/>
        </w:rPr>
      </w:pPr>
      <w:r w:rsidRPr="00710B84">
        <w:rPr>
          <w:rFonts w:eastAsia="+mn-ea"/>
          <w:bCs/>
          <w:color w:val="333E48"/>
          <w:kern w:val="24"/>
          <w:sz w:val="28"/>
          <w:szCs w:val="28"/>
        </w:rPr>
        <w:lastRenderedPageBreak/>
        <w:t xml:space="preserve">Выводы : следует обратить внимание на  развитие параметров среды- широта и когерентность </w:t>
      </w:r>
    </w:p>
    <w:p w:rsidR="00101CD6" w:rsidRPr="00101CD6" w:rsidRDefault="00101CD6" w:rsidP="00101CD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101CD6" w:rsidRDefault="00101CD6">
      <w:pPr>
        <w:rPr>
          <w:rFonts w:eastAsia="Times New Roman"/>
          <w:b/>
          <w:bCs/>
          <w:color w:val="2B2A32"/>
          <w:lang w:eastAsia="ru-RU"/>
        </w:rPr>
      </w:pPr>
      <w:r w:rsidRPr="00101CD6">
        <w:rPr>
          <w:rFonts w:eastAsia="Times New Roman"/>
          <w:b/>
          <w:bCs/>
          <w:noProof/>
          <w:color w:val="2B2A32"/>
          <w:lang w:eastAsia="ru-RU"/>
        </w:rPr>
        <w:drawing>
          <wp:inline distT="0" distB="0" distL="0" distR="0" wp14:anchorId="31612E34" wp14:editId="78364D2A">
            <wp:extent cx="5943600" cy="3449782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xdr="http://schemas.openxmlformats.org/drawingml/2006/spreadsheetDrawing" xmlns:a16="http://schemas.microsoft.com/office/drawing/2014/main" xmlns="" xmlns:lc="http://schemas.openxmlformats.org/drawingml/2006/lockedCanvas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443CC" w:rsidRPr="00710B84" w:rsidRDefault="00D443CC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  <w:r w:rsidRPr="00710B84">
        <w:rPr>
          <w:rFonts w:eastAsia="Times New Roman"/>
          <w:bCs/>
          <w:color w:val="2B2A32"/>
          <w:lang w:eastAsia="ru-RU"/>
        </w:rPr>
        <w:t>Определение параметров среды.</w:t>
      </w:r>
    </w:p>
    <w:p w:rsidR="00D443CC" w:rsidRPr="00D443CC" w:rsidRDefault="00D443CC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  <w:r w:rsidRPr="00D443CC">
        <w:rPr>
          <w:rFonts w:eastAsia="Times New Roman"/>
          <w:bCs/>
          <w:color w:val="2B2A32"/>
          <w:lang w:eastAsia="ru-RU"/>
        </w:rPr>
        <w:t xml:space="preserve">Выводы: </w:t>
      </w:r>
      <w:r w:rsidR="00710B84">
        <w:rPr>
          <w:rFonts w:eastAsia="Times New Roman"/>
          <w:bCs/>
          <w:color w:val="2B2A32"/>
          <w:lang w:eastAsia="ru-RU"/>
        </w:rPr>
        <w:t xml:space="preserve">Показатели большинства параметров находятся на среднем уровне,,  </w:t>
      </w:r>
      <w:r w:rsidRPr="00D443CC">
        <w:rPr>
          <w:rFonts w:eastAsia="Times New Roman"/>
          <w:bCs/>
          <w:color w:val="2B2A32"/>
          <w:lang w:eastAsia="ru-RU"/>
        </w:rPr>
        <w:t>область когерентности требует  дополнительной работы.</w:t>
      </w:r>
    </w:p>
    <w:p w:rsidR="00710B84" w:rsidRDefault="00710B84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</w:p>
    <w:p w:rsidR="00710B84" w:rsidRDefault="00710B84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  <w:r>
        <w:rPr>
          <w:rFonts w:eastAsia="Times New Roman"/>
          <w:bCs/>
          <w:color w:val="2B2A32"/>
          <w:lang w:val="en-US" w:eastAsia="ru-RU"/>
        </w:rPr>
        <w:t>SWOT-</w:t>
      </w:r>
      <w:r>
        <w:rPr>
          <w:rFonts w:eastAsia="Times New Roman"/>
          <w:bCs/>
          <w:color w:val="2B2A32"/>
          <w:lang w:eastAsia="ru-RU"/>
        </w:rPr>
        <w:t>АНАЛИЗ оценки потенциала развития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4"/>
        <w:gridCol w:w="3619"/>
        <w:gridCol w:w="3112"/>
      </w:tblGrid>
      <w:tr w:rsidR="007F7729" w:rsidTr="00710B84">
        <w:tc>
          <w:tcPr>
            <w:tcW w:w="3190" w:type="dxa"/>
          </w:tcPr>
          <w:p w:rsidR="00710B84" w:rsidRDefault="00710B84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Факторы развития</w:t>
            </w:r>
          </w:p>
        </w:tc>
        <w:tc>
          <w:tcPr>
            <w:tcW w:w="3190" w:type="dxa"/>
          </w:tcPr>
          <w:p w:rsidR="00710B84" w:rsidRDefault="00710B84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Позитивная сторона фактора</w:t>
            </w:r>
          </w:p>
        </w:tc>
        <w:tc>
          <w:tcPr>
            <w:tcW w:w="3191" w:type="dxa"/>
          </w:tcPr>
          <w:p w:rsidR="00710B84" w:rsidRDefault="00710B84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Негативная сторона фактора</w:t>
            </w:r>
          </w:p>
        </w:tc>
      </w:tr>
      <w:tr w:rsidR="007F7729" w:rsidTr="00710B84">
        <w:tc>
          <w:tcPr>
            <w:tcW w:w="3190" w:type="dxa"/>
          </w:tcPr>
          <w:p w:rsidR="00710B84" w:rsidRDefault="00710B84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Кадровое обеспечение, контингент обучающихся</w:t>
            </w:r>
          </w:p>
        </w:tc>
        <w:tc>
          <w:tcPr>
            <w:tcW w:w="3190" w:type="dxa"/>
          </w:tcPr>
          <w:p w:rsidR="00710B84" w:rsidRDefault="00710B84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Высококвалифицированный педагогический состав, высока доля учителей, имеющих высшую и первую квалификационные категории; стабильное количество комплект –классов.</w:t>
            </w:r>
          </w:p>
        </w:tc>
        <w:tc>
          <w:tcPr>
            <w:tcW w:w="3191" w:type="dxa"/>
          </w:tcPr>
          <w:p w:rsidR="00710B84" w:rsidRDefault="00710B84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Низкая мотивация педагогов старше 55 лет, недостаточное владение ИКТ компетенциями этой категорией педагогов.</w:t>
            </w:r>
          </w:p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Контингент обучающихся составляют обучающиеся микрорайона и желающие обучатся в лицее.</w:t>
            </w:r>
          </w:p>
        </w:tc>
      </w:tr>
      <w:tr w:rsidR="007F7729" w:rsidTr="00710B84"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 xml:space="preserve">Финансово-хозяйственная </w:t>
            </w: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 xml:space="preserve">деятельность </w:t>
            </w:r>
          </w:p>
        </w:tc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 xml:space="preserve">Финансирование идет на выполнение </w:t>
            </w: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>муниципального задания. Дополнительные источники финансирования –доходы от оказания платных образовательных услуг.</w:t>
            </w:r>
          </w:p>
        </w:tc>
        <w:tc>
          <w:tcPr>
            <w:tcW w:w="3191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 xml:space="preserve">Низкий уровень финансирования. </w:t>
            </w:r>
          </w:p>
        </w:tc>
      </w:tr>
      <w:tr w:rsidR="007F7729" w:rsidTr="00710B84"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>Материально-техническая база</w:t>
            </w:r>
          </w:p>
        </w:tc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Созданы условия для образовательной деятельности в соответствии с требованиями</w:t>
            </w:r>
          </w:p>
        </w:tc>
        <w:tc>
          <w:tcPr>
            <w:tcW w:w="3191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Техническая база пополняется</w:t>
            </w:r>
          </w:p>
        </w:tc>
      </w:tr>
      <w:tr w:rsidR="007F7729" w:rsidTr="00710B84"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 xml:space="preserve">Образовательные программы </w:t>
            </w:r>
          </w:p>
        </w:tc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 xml:space="preserve">Преемственность образовательных программ начального общего, основного общего, среднего общего образования на основе соблюдения требований ФГОС. </w:t>
            </w:r>
          </w:p>
        </w:tc>
        <w:tc>
          <w:tcPr>
            <w:tcW w:w="3191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color w:val="000000"/>
              </w:rPr>
              <w:t>Недостаточная интеграция программ урочной и внеурочной деятельности</w:t>
            </w:r>
          </w:p>
        </w:tc>
      </w:tr>
      <w:tr w:rsidR="007F7729" w:rsidTr="00710B84"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Результативность работы</w:t>
            </w:r>
          </w:p>
        </w:tc>
        <w:tc>
          <w:tcPr>
            <w:tcW w:w="3190" w:type="dxa"/>
          </w:tcPr>
          <w:p w:rsidR="00710B84" w:rsidRDefault="00D730BC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Стабильные результаты ЕГЭ, ОГЭ. Положительная динамика образовательных результатов по итогам независимых оценочных процедур. Активное участие в конференциях, конкурсах, спортивных соревнованиях.</w:t>
            </w:r>
          </w:p>
        </w:tc>
        <w:tc>
          <w:tcPr>
            <w:tcW w:w="3191" w:type="dxa"/>
          </w:tcPr>
          <w:p w:rsidR="00710B84" w:rsidRDefault="007F7729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Недостаточная подготовленность обучающихся к олимпиадам регионального уровня.</w:t>
            </w:r>
          </w:p>
        </w:tc>
      </w:tr>
      <w:tr w:rsidR="00AB5D48" w:rsidTr="00710B84">
        <w:tc>
          <w:tcPr>
            <w:tcW w:w="3190" w:type="dxa"/>
          </w:tcPr>
          <w:p w:rsidR="007F7729" w:rsidRDefault="007F7729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Инновационный потенциал</w:t>
            </w:r>
          </w:p>
        </w:tc>
        <w:tc>
          <w:tcPr>
            <w:tcW w:w="3190" w:type="dxa"/>
          </w:tcPr>
          <w:p w:rsidR="007F7729" w:rsidRDefault="007F7729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Стабильное участие лицея в работе инновационных площадок муниципального, регионального, федерального  уровней. Педагогический коллектив, активно участвующий в инновационной работе.</w:t>
            </w:r>
          </w:p>
        </w:tc>
        <w:tc>
          <w:tcPr>
            <w:tcW w:w="3191" w:type="dxa"/>
          </w:tcPr>
          <w:p w:rsidR="007F7729" w:rsidRDefault="007F7729" w:rsidP="007F7729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Возрастающая доля инновационной работы и недостаточно четкое умение распоряжаться временным ресурсом  администрацией и педагогами</w:t>
            </w:r>
          </w:p>
        </w:tc>
      </w:tr>
      <w:tr w:rsidR="007F7729" w:rsidTr="00710B84">
        <w:tc>
          <w:tcPr>
            <w:tcW w:w="3190" w:type="dxa"/>
          </w:tcPr>
          <w:p w:rsidR="007F7729" w:rsidRDefault="007F7729" w:rsidP="00D443CC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color w:val="000000"/>
              </w:rPr>
              <w:t>Сетевое взаимодействие с учреждениями системы образования, службами района и социальными партнерами</w:t>
            </w:r>
          </w:p>
        </w:tc>
        <w:tc>
          <w:tcPr>
            <w:tcW w:w="3190" w:type="dxa"/>
          </w:tcPr>
          <w:p w:rsidR="007F7729" w:rsidRDefault="007F7729" w:rsidP="00AB5D48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 xml:space="preserve">Положительный опыт договорных отношений, </w:t>
            </w:r>
            <w:r w:rsidR="00AB5D48">
              <w:rPr>
                <w:rFonts w:eastAsia="Times New Roman"/>
                <w:bCs/>
                <w:color w:val="2B2A32"/>
                <w:lang w:eastAsia="ru-RU"/>
              </w:rPr>
              <w:t xml:space="preserve">системность в </w:t>
            </w:r>
            <w:r>
              <w:rPr>
                <w:rFonts w:eastAsia="Times New Roman"/>
                <w:bCs/>
                <w:color w:val="2B2A32"/>
                <w:lang w:eastAsia="ru-RU"/>
              </w:rPr>
              <w:t>профориентационн</w:t>
            </w:r>
            <w:r w:rsidR="00AB5D48">
              <w:rPr>
                <w:rFonts w:eastAsia="Times New Roman"/>
                <w:bCs/>
                <w:color w:val="2B2A32"/>
                <w:lang w:eastAsia="ru-RU"/>
              </w:rPr>
              <w:t>ой</w:t>
            </w:r>
            <w:r>
              <w:rPr>
                <w:rFonts w:eastAsia="Times New Roman"/>
                <w:bCs/>
                <w:color w:val="2B2A32"/>
                <w:lang w:eastAsia="ru-RU"/>
              </w:rPr>
              <w:t xml:space="preserve">  работ</w:t>
            </w:r>
            <w:r w:rsidR="00AB5D48">
              <w:rPr>
                <w:rFonts w:eastAsia="Times New Roman"/>
                <w:bCs/>
                <w:color w:val="2B2A32"/>
                <w:lang w:eastAsia="ru-RU"/>
              </w:rPr>
              <w:t>е</w:t>
            </w:r>
            <w:r>
              <w:rPr>
                <w:rFonts w:eastAsia="Times New Roman"/>
                <w:bCs/>
                <w:color w:val="2B2A32"/>
                <w:lang w:eastAsia="ru-RU"/>
              </w:rPr>
              <w:t>.</w:t>
            </w:r>
          </w:p>
        </w:tc>
        <w:tc>
          <w:tcPr>
            <w:tcW w:w="3191" w:type="dxa"/>
          </w:tcPr>
          <w:p w:rsidR="007F7729" w:rsidRDefault="00AB5D48" w:rsidP="00AB5D48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>Недостаточная работа классных руководителей по привлечению специалистов в классы</w:t>
            </w:r>
          </w:p>
        </w:tc>
      </w:tr>
      <w:tr w:rsidR="00AB5D48" w:rsidTr="00710B84">
        <w:tc>
          <w:tcPr>
            <w:tcW w:w="3190" w:type="dxa"/>
          </w:tcPr>
          <w:p w:rsidR="00AB5D48" w:rsidRDefault="00AB5D48" w:rsidP="00D443CC">
            <w:pPr>
              <w:rPr>
                <w:color w:val="000000"/>
              </w:rPr>
            </w:pPr>
            <w:r>
              <w:rPr>
                <w:color w:val="000000"/>
              </w:rPr>
              <w:t>Участие в профессиональных конкурсах</w:t>
            </w:r>
          </w:p>
        </w:tc>
        <w:tc>
          <w:tcPr>
            <w:tcW w:w="3190" w:type="dxa"/>
          </w:tcPr>
          <w:p w:rsidR="00AB5D48" w:rsidRDefault="00AB5D48" w:rsidP="00AB5D48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t xml:space="preserve">Имеется опыт участия и побед в профессиональных конкурсах муниципального </w:t>
            </w: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>и регионального уровня</w:t>
            </w:r>
          </w:p>
        </w:tc>
        <w:tc>
          <w:tcPr>
            <w:tcW w:w="3191" w:type="dxa"/>
          </w:tcPr>
          <w:p w:rsidR="00AB5D48" w:rsidRDefault="00AB5D48" w:rsidP="00AB5D48">
            <w:pPr>
              <w:rPr>
                <w:rFonts w:eastAsia="Times New Roman"/>
                <w:bCs/>
                <w:color w:val="2B2A32"/>
                <w:lang w:eastAsia="ru-RU"/>
              </w:rPr>
            </w:pP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 xml:space="preserve">Низкая мотивация педагогов на участие в конкурсах </w:t>
            </w:r>
            <w:r>
              <w:rPr>
                <w:rFonts w:eastAsia="Times New Roman"/>
                <w:bCs/>
                <w:color w:val="2B2A32"/>
                <w:lang w:eastAsia="ru-RU"/>
              </w:rPr>
              <w:lastRenderedPageBreak/>
              <w:t>педагогического мастерства</w:t>
            </w:r>
          </w:p>
        </w:tc>
      </w:tr>
    </w:tbl>
    <w:p w:rsidR="00710B84" w:rsidRPr="00710B84" w:rsidRDefault="00710B84" w:rsidP="00D443CC">
      <w:pPr>
        <w:spacing w:after="0" w:line="240" w:lineRule="auto"/>
        <w:rPr>
          <w:rFonts w:eastAsia="Times New Roman"/>
          <w:bCs/>
          <w:color w:val="2B2A32"/>
          <w:lang w:eastAsia="ru-RU"/>
        </w:rPr>
      </w:pPr>
    </w:p>
    <w:p w:rsidR="002A44E8" w:rsidRPr="00D443CC" w:rsidRDefault="00AB5D48" w:rsidP="00AB5D48">
      <w:pPr>
        <w:spacing w:after="0" w:line="240" w:lineRule="auto"/>
        <w:rPr>
          <w:rFonts w:eastAsia="Times New Roman"/>
          <w:bCs/>
          <w:color w:val="2B2A32"/>
          <w:lang w:eastAsia="ru-RU"/>
        </w:rPr>
      </w:pPr>
      <w:r>
        <w:rPr>
          <w:rFonts w:eastAsia="Times New Roman"/>
          <w:bCs/>
          <w:color w:val="2B2A32"/>
          <w:lang w:eastAsia="ru-RU"/>
        </w:rPr>
        <w:t xml:space="preserve">Выводы: в лицее созданы все условия для работы в инновационном режиме, работает развивающийся, постоянно повышающий профессиональный уровень   коллектив учителей. </w:t>
      </w:r>
      <w:r w:rsidR="00D443CC" w:rsidRPr="00D443CC">
        <w:rPr>
          <w:rFonts w:eastAsia="Times New Roman"/>
          <w:bCs/>
          <w:color w:val="2B2A32"/>
          <w:lang w:eastAsia="ru-RU"/>
        </w:rPr>
        <w:t xml:space="preserve">Сильные стороны: </w:t>
      </w:r>
      <w:r>
        <w:rPr>
          <w:rFonts w:eastAsia="Times New Roman"/>
          <w:bCs/>
          <w:color w:val="2B2A32"/>
          <w:lang w:eastAsia="ru-RU"/>
        </w:rPr>
        <w:t>устойчивость среды, традиции музейного дела, о</w:t>
      </w:r>
      <w:r w:rsidR="000E387C" w:rsidRPr="00D443CC">
        <w:rPr>
          <w:rFonts w:eastAsia="Times New Roman"/>
          <w:bCs/>
          <w:color w:val="2B2A32"/>
          <w:lang w:eastAsia="ru-RU"/>
        </w:rPr>
        <w:t>риентация на высокий результат</w:t>
      </w:r>
      <w:r>
        <w:rPr>
          <w:rFonts w:eastAsia="Times New Roman"/>
          <w:bCs/>
          <w:color w:val="2B2A32"/>
          <w:lang w:eastAsia="ru-RU"/>
        </w:rPr>
        <w:t>.</w:t>
      </w:r>
    </w:p>
    <w:p w:rsidR="00824B37" w:rsidRDefault="00824B37">
      <w:pPr>
        <w:rPr>
          <w:b/>
          <w:bCs/>
        </w:rPr>
      </w:pPr>
      <w:r>
        <w:rPr>
          <w:b/>
          <w:bCs/>
        </w:rPr>
        <w:br w:type="page"/>
      </w:r>
    </w:p>
    <w:p w:rsidR="00CA3C12" w:rsidRDefault="00CA3C12" w:rsidP="004234D0">
      <w:pPr>
        <w:shd w:val="clear" w:color="auto" w:fill="FFFFFF"/>
        <w:spacing w:before="100" w:beforeAutospacing="1" w:after="189" w:line="436" w:lineRule="atLeast"/>
        <w:rPr>
          <w:b/>
          <w:bCs/>
        </w:rPr>
      </w:pPr>
      <w:r w:rsidRPr="00CA3C12">
        <w:rPr>
          <w:b/>
          <w:bCs/>
        </w:rPr>
        <w:lastRenderedPageBreak/>
        <w:t>4.</w:t>
      </w:r>
      <w:r w:rsidRPr="00CA3C12">
        <w:rPr>
          <w:b/>
          <w:bCs/>
        </w:rPr>
        <w:tab/>
        <w:t>План изменений для создания личностно-развивающей образовательной среды</w:t>
      </w:r>
    </w:p>
    <w:p w:rsidR="006F74D0" w:rsidRPr="00D443CC" w:rsidRDefault="006F74D0" w:rsidP="006F74D0">
      <w:pPr>
        <w:spacing w:after="0" w:line="240" w:lineRule="auto"/>
        <w:rPr>
          <w:rFonts w:eastAsia="Times New Roman"/>
          <w:b/>
          <w:bCs/>
          <w:color w:val="2B2A32"/>
          <w:lang w:eastAsia="ru-RU"/>
        </w:rPr>
      </w:pPr>
      <w:r w:rsidRPr="00710B84">
        <w:rPr>
          <w:rFonts w:eastAsia="Times New Roman"/>
          <w:bCs/>
          <w:color w:val="2B2A32"/>
          <w:lang w:eastAsia="ru-RU"/>
        </w:rPr>
        <w:t>Точки  роста:</w:t>
      </w:r>
      <w:r w:rsidRPr="00D443CC">
        <w:rPr>
          <w:rFonts w:eastAsia="Times New Roman"/>
          <w:bCs/>
          <w:color w:val="2B2A32"/>
          <w:lang w:eastAsia="ru-RU"/>
        </w:rPr>
        <w:t xml:space="preserve"> формирование вектора на развитие личностного потенциала в среднем</w:t>
      </w:r>
      <w:r>
        <w:rPr>
          <w:rFonts w:eastAsia="Times New Roman"/>
          <w:bCs/>
          <w:color w:val="2B2A32"/>
          <w:lang w:eastAsia="ru-RU"/>
        </w:rPr>
        <w:t xml:space="preserve"> </w:t>
      </w:r>
      <w:r w:rsidRPr="00D443CC">
        <w:rPr>
          <w:rFonts w:eastAsia="Times New Roman"/>
          <w:bCs/>
          <w:color w:val="2B2A32"/>
          <w:lang w:eastAsia="ru-RU"/>
        </w:rPr>
        <w:t xml:space="preserve"> звене, повысить мотивацию к реализации потребности к саморазвитию</w:t>
      </w:r>
      <w:r w:rsidRPr="00D443CC">
        <w:rPr>
          <w:rFonts w:eastAsia="Times New Roman"/>
          <w:b/>
          <w:bCs/>
          <w:color w:val="2B2A32"/>
          <w:lang w:eastAsia="ru-RU"/>
        </w:rPr>
        <w:t>.</w:t>
      </w:r>
    </w:p>
    <w:p w:rsidR="004234D0" w:rsidRPr="006F74D0" w:rsidRDefault="004234D0" w:rsidP="004234D0">
      <w:pPr>
        <w:shd w:val="clear" w:color="auto" w:fill="FFFFFF"/>
        <w:spacing w:before="100" w:beforeAutospacing="1" w:after="189" w:line="436" w:lineRule="atLeast"/>
      </w:pPr>
      <w:r w:rsidRPr="006F74D0">
        <w:rPr>
          <w:bCs/>
        </w:rPr>
        <w:t>БЛАГОПОЛУЧАТЕЛИ</w:t>
      </w:r>
    </w:p>
    <w:p w:rsidR="002A44E8" w:rsidRPr="006F74D0" w:rsidRDefault="000E387C" w:rsidP="008E15A2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</w:pPr>
      <w:r w:rsidRPr="006F74D0">
        <w:rPr>
          <w:bCs/>
        </w:rPr>
        <w:t>Обучающиеся-</w:t>
      </w:r>
      <w:r w:rsidRPr="006F74D0">
        <w:t xml:space="preserve"> смогут  развить творческие способности, жизнестойкость, эмоциональный интеллект,  реализовать познавательные потребности и получат  возможность осуществлять выбор, найти свое место в жизни.</w:t>
      </w:r>
    </w:p>
    <w:p w:rsidR="002A44E8" w:rsidRPr="006F74D0" w:rsidRDefault="000E387C" w:rsidP="008E15A2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</w:pPr>
      <w:r w:rsidRPr="006F74D0">
        <w:rPr>
          <w:bCs/>
        </w:rPr>
        <w:t xml:space="preserve">Родители обучающихся </w:t>
      </w:r>
      <w:r w:rsidRPr="006F74D0">
        <w:t>–будут гордиться своими детьми,  спокойны за своих детей.</w:t>
      </w:r>
    </w:p>
    <w:p w:rsidR="002A44E8" w:rsidRPr="00EE30BB" w:rsidRDefault="000E387C" w:rsidP="008E15A2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</w:pPr>
      <w:r w:rsidRPr="006F74D0">
        <w:rPr>
          <w:bCs/>
        </w:rPr>
        <w:t xml:space="preserve">Педагоги </w:t>
      </w:r>
      <w:r w:rsidRPr="006F74D0">
        <w:t>–</w:t>
      </w:r>
      <w:r w:rsidRPr="00EE30BB">
        <w:t xml:space="preserve"> повысят ответственность  в работе, получат социальное признание. </w:t>
      </w:r>
    </w:p>
    <w:p w:rsidR="004234D0" w:rsidRPr="006F74D0" w:rsidRDefault="004234D0" w:rsidP="004234D0">
      <w:pPr>
        <w:shd w:val="clear" w:color="auto" w:fill="FFFFFF"/>
        <w:spacing w:before="100" w:beforeAutospacing="1" w:after="189" w:line="436" w:lineRule="atLeast"/>
        <w:ind w:left="720"/>
      </w:pPr>
      <w:r w:rsidRPr="006F74D0">
        <w:rPr>
          <w:bCs/>
        </w:rPr>
        <w:t xml:space="preserve">ЦЕЛИ ПРОЕКТА   </w:t>
      </w:r>
    </w:p>
    <w:p w:rsidR="00D72740" w:rsidRPr="006F74D0" w:rsidRDefault="00D72740" w:rsidP="008E15A2">
      <w:pPr>
        <w:shd w:val="clear" w:color="auto" w:fill="FFFFFF"/>
        <w:spacing w:after="0" w:line="240" w:lineRule="auto"/>
      </w:pPr>
      <w:r w:rsidRPr="006F74D0">
        <w:t xml:space="preserve">Цель 1: Создать личностно-развивающую образовательную среду  для  развития у обучающихся личностных качеств, необходимых для успеха в современном обществе: целеустремленности, решительности, ответственности, работоспособности . </w:t>
      </w:r>
    </w:p>
    <w:p w:rsidR="00D72740" w:rsidRPr="006F74D0" w:rsidRDefault="00D72740" w:rsidP="008E15A2">
      <w:pPr>
        <w:shd w:val="clear" w:color="auto" w:fill="FFFFFF"/>
        <w:spacing w:after="0" w:line="240" w:lineRule="auto"/>
      </w:pPr>
      <w:r w:rsidRPr="006F74D0">
        <w:t xml:space="preserve">Цель 2:  Конкретные новые возможности ЛРОС для </w:t>
      </w:r>
    </w:p>
    <w:p w:rsidR="002A44E8" w:rsidRPr="00EE30BB" w:rsidRDefault="000E387C" w:rsidP="008E15A2">
      <w:pPr>
        <w:numPr>
          <w:ilvl w:val="0"/>
          <w:numId w:val="4"/>
        </w:numPr>
        <w:shd w:val="clear" w:color="auto" w:fill="FFFFFF"/>
        <w:spacing w:after="0" w:line="240" w:lineRule="auto"/>
      </w:pPr>
      <w:r w:rsidRPr="006F74D0">
        <w:t>Обучающихся: ориентироваться в общении с людьми, легко применять</w:t>
      </w:r>
      <w:r w:rsidRPr="00EE30BB">
        <w:t xml:space="preserve"> уже имеющиеся знания и быть успешным в быстро меняющемся обществе.</w:t>
      </w:r>
    </w:p>
    <w:p w:rsidR="002A44E8" w:rsidRPr="00EE30BB" w:rsidRDefault="000E387C" w:rsidP="008E15A2">
      <w:pPr>
        <w:numPr>
          <w:ilvl w:val="0"/>
          <w:numId w:val="4"/>
        </w:numPr>
        <w:shd w:val="clear" w:color="auto" w:fill="FFFFFF"/>
        <w:spacing w:after="0" w:line="240" w:lineRule="auto"/>
      </w:pPr>
      <w:r w:rsidRPr="00EE30BB">
        <w:t xml:space="preserve">Педагогов: внести новые знания в свой потенциал, повысить стрессоустойчивость и  жизнестойкость,  получить социальное признание. </w:t>
      </w:r>
    </w:p>
    <w:p w:rsidR="002A44E8" w:rsidRPr="00EE30BB" w:rsidRDefault="000E387C" w:rsidP="008E15A2">
      <w:pPr>
        <w:numPr>
          <w:ilvl w:val="0"/>
          <w:numId w:val="4"/>
        </w:numPr>
        <w:shd w:val="clear" w:color="auto" w:fill="FFFFFF"/>
        <w:spacing w:after="0" w:line="240" w:lineRule="auto"/>
      </w:pPr>
      <w:r w:rsidRPr="00EE30BB">
        <w:t xml:space="preserve">Родителей и социума: гармонизация отношений с  детьми и педагогами. </w:t>
      </w:r>
    </w:p>
    <w:p w:rsidR="00D72740" w:rsidRPr="00EE30BB" w:rsidRDefault="00D72740" w:rsidP="005A428F">
      <w:pPr>
        <w:shd w:val="clear" w:color="auto" w:fill="FFFFFF"/>
        <w:spacing w:after="0" w:line="240" w:lineRule="auto"/>
      </w:pPr>
      <w:r w:rsidRPr="006F74D0">
        <w:t>Цель 3: Образ желаемого состояния ОО в итоге построения ЛРОС по</w:t>
      </w:r>
      <w:r w:rsidRPr="00EE30BB">
        <w:t xml:space="preserve"> формуле «3+2»</w:t>
      </w:r>
      <w:r w:rsidR="00F96CB7">
        <w:t>:</w:t>
      </w:r>
      <w:r w:rsidR="005A428F" w:rsidRPr="005A428F">
        <w:rPr>
          <w:rFonts w:ascii="Arial" w:hAnsi="Arial" w:cs="Arial"/>
          <w:color w:val="000000"/>
          <w:sz w:val="23"/>
          <w:szCs w:val="23"/>
        </w:rPr>
        <w:t xml:space="preserve"> </w:t>
      </w:r>
      <w:r w:rsidR="005A428F" w:rsidRPr="00F96CB7">
        <w:rPr>
          <w:color w:val="000000"/>
        </w:rPr>
        <w:t>изменения в трёх средообразующих переменных ОО (образовательная система ОО, организационная система ОО, предметно-пространственная среда ОО) + их обеспечение и сопровождение (ресурсное обеспечение и управленческое сопровождение).</w:t>
      </w:r>
    </w:p>
    <w:p w:rsidR="00D72740" w:rsidRPr="00EE30BB" w:rsidRDefault="00D72740" w:rsidP="00F96CB7">
      <w:pPr>
        <w:shd w:val="clear" w:color="auto" w:fill="FFFFFF"/>
        <w:spacing w:after="0" w:line="240" w:lineRule="auto"/>
        <w:ind w:left="720"/>
      </w:pPr>
      <w:r w:rsidRPr="00EE30BB">
        <w:t>1.Пространственно – предметный компонент: создание условий для творческого самовыражения, развития зон коворкинга и свободного общения.</w:t>
      </w:r>
    </w:p>
    <w:p w:rsidR="00D72740" w:rsidRPr="00EE30BB" w:rsidRDefault="00D72740" w:rsidP="00F96CB7">
      <w:pPr>
        <w:shd w:val="clear" w:color="auto" w:fill="FFFFFF"/>
        <w:spacing w:after="0" w:line="240" w:lineRule="auto"/>
        <w:ind w:left="714"/>
      </w:pPr>
      <w:r w:rsidRPr="00EE30BB">
        <w:t>2. Социальный компонент- выстроить комфортные и безопасные отношения для создания положительного эмоционального климата в лицее, социуме.</w:t>
      </w:r>
    </w:p>
    <w:p w:rsidR="00D72740" w:rsidRPr="00EE30BB" w:rsidRDefault="00D72740" w:rsidP="00F96CB7">
      <w:pPr>
        <w:shd w:val="clear" w:color="auto" w:fill="FFFFFF"/>
        <w:spacing w:after="0" w:line="240" w:lineRule="auto"/>
        <w:ind w:left="714"/>
      </w:pPr>
      <w:r w:rsidRPr="00EE30BB">
        <w:lastRenderedPageBreak/>
        <w:t>3. Организационно-технологический компонент: внедрить  инструменты  ЛРОС, разработать нормативно- правовую базу для регулирования отношений  между участниками образовательного  процесса.</w:t>
      </w:r>
    </w:p>
    <w:p w:rsidR="00677ED8" w:rsidRPr="006F74D0" w:rsidRDefault="00677ED8" w:rsidP="008E15A2">
      <w:pPr>
        <w:shd w:val="clear" w:color="auto" w:fill="FFFFFF"/>
        <w:tabs>
          <w:tab w:val="left" w:pos="6686"/>
        </w:tabs>
        <w:spacing w:after="0" w:line="240" w:lineRule="auto"/>
        <w:ind w:left="720"/>
        <w:rPr>
          <w:i/>
        </w:rPr>
      </w:pPr>
      <w:r w:rsidRPr="006F74D0">
        <w:rPr>
          <w:bCs/>
          <w:i/>
        </w:rPr>
        <w:t>Результаты проекта и способы их достижения</w:t>
      </w:r>
      <w:r w:rsidR="008E15A2" w:rsidRPr="006F74D0">
        <w:rPr>
          <w:bCs/>
          <w:i/>
        </w:rPr>
        <w:tab/>
      </w:r>
    </w:p>
    <w:p w:rsidR="002A44E8" w:rsidRPr="008E15A2" w:rsidRDefault="000E387C" w:rsidP="008E15A2">
      <w:pPr>
        <w:numPr>
          <w:ilvl w:val="0"/>
          <w:numId w:val="7"/>
        </w:numPr>
        <w:shd w:val="clear" w:color="auto" w:fill="FFFFFF"/>
        <w:spacing w:after="0" w:line="240" w:lineRule="auto"/>
      </w:pPr>
      <w:r w:rsidRPr="008E15A2">
        <w:rPr>
          <w:bCs/>
        </w:rPr>
        <w:t>Социально активные люди, стремящиеся творчески изменить себя и св</w:t>
      </w:r>
      <w:r w:rsidR="00677ED8" w:rsidRPr="008E15A2">
        <w:rPr>
          <w:bCs/>
        </w:rPr>
        <w:t>о</w:t>
      </w:r>
      <w:r w:rsidRPr="008E15A2">
        <w:rPr>
          <w:bCs/>
        </w:rPr>
        <w:t xml:space="preserve">е окружение в соответствии  с теми ценностными ориентирами, которые они усвоили в образовательной среде. </w:t>
      </w:r>
    </w:p>
    <w:p w:rsidR="002A44E8" w:rsidRPr="006F74D0" w:rsidRDefault="000E387C" w:rsidP="008E15A2">
      <w:pPr>
        <w:numPr>
          <w:ilvl w:val="0"/>
          <w:numId w:val="7"/>
        </w:numPr>
        <w:shd w:val="clear" w:color="auto" w:fill="FFFFFF"/>
        <w:spacing w:after="0" w:line="240" w:lineRule="auto"/>
      </w:pPr>
      <w:r w:rsidRPr="006F74D0">
        <w:rPr>
          <w:bCs/>
        </w:rPr>
        <w:t>Методы</w:t>
      </w:r>
      <w:r w:rsidRPr="006F74D0">
        <w:t>: опросы, диагностика,   анкетирование</w:t>
      </w:r>
    </w:p>
    <w:p w:rsidR="002A44E8" w:rsidRPr="006F74D0" w:rsidRDefault="000E387C" w:rsidP="008E15A2">
      <w:pPr>
        <w:numPr>
          <w:ilvl w:val="0"/>
          <w:numId w:val="7"/>
        </w:numPr>
        <w:shd w:val="clear" w:color="auto" w:fill="FFFFFF"/>
        <w:spacing w:after="0" w:line="240" w:lineRule="auto"/>
      </w:pPr>
      <w:r w:rsidRPr="006F74D0">
        <w:rPr>
          <w:bCs/>
        </w:rPr>
        <w:t xml:space="preserve">Технологии: </w:t>
      </w:r>
      <w:r w:rsidRPr="006F74D0">
        <w:t>«открытая стена», «квадрат настроения»</w:t>
      </w:r>
    </w:p>
    <w:p w:rsidR="00677ED8" w:rsidRPr="00EE30BB" w:rsidRDefault="000E387C" w:rsidP="008E15A2">
      <w:pPr>
        <w:numPr>
          <w:ilvl w:val="0"/>
          <w:numId w:val="7"/>
        </w:numPr>
        <w:shd w:val="clear" w:color="auto" w:fill="FFFFFF"/>
        <w:spacing w:after="0" w:line="240" w:lineRule="auto"/>
      </w:pPr>
      <w:r w:rsidRPr="006F74D0">
        <w:rPr>
          <w:bCs/>
        </w:rPr>
        <w:t>Эффекты:</w:t>
      </w:r>
      <w:r w:rsidRPr="00EE30BB">
        <w:rPr>
          <w:b/>
          <w:bCs/>
        </w:rPr>
        <w:t xml:space="preserve"> </w:t>
      </w:r>
      <w:r w:rsidRPr="00EE30BB">
        <w:t>Формирование инициативной личности, творческие личности,</w:t>
      </w:r>
      <w:r w:rsidR="008E15A2">
        <w:t xml:space="preserve"> повышение имиджа лицея.</w:t>
      </w:r>
    </w:p>
    <w:p w:rsidR="002A44E8" w:rsidRPr="00EE30BB" w:rsidRDefault="000E387C" w:rsidP="008E15A2">
      <w:pPr>
        <w:numPr>
          <w:ilvl w:val="0"/>
          <w:numId w:val="8"/>
        </w:numPr>
        <w:shd w:val="clear" w:color="auto" w:fill="FFFFFF"/>
        <w:spacing w:after="0" w:line="240" w:lineRule="auto"/>
      </w:pPr>
      <w:r w:rsidRPr="00EE30BB">
        <w:t>Увеличение творческой активности, развитие командных навыков, создание сообществ и активное участие в них родителей, учеников, учителей.</w:t>
      </w:r>
    </w:p>
    <w:p w:rsidR="00677ED8" w:rsidRPr="006F74D0" w:rsidRDefault="00677ED8" w:rsidP="008E15A2">
      <w:pPr>
        <w:shd w:val="clear" w:color="auto" w:fill="FFFFFF"/>
        <w:spacing w:after="0" w:line="240" w:lineRule="auto"/>
        <w:ind w:left="720"/>
        <w:rPr>
          <w:bCs/>
          <w:i/>
        </w:rPr>
      </w:pPr>
      <w:r w:rsidRPr="006F74D0">
        <w:rPr>
          <w:bCs/>
          <w:i/>
        </w:rPr>
        <w:t>оценка ПРОЕКТА</w:t>
      </w:r>
    </w:p>
    <w:p w:rsidR="002A44E8" w:rsidRPr="00EE30BB" w:rsidRDefault="000E387C" w:rsidP="008E15A2">
      <w:pPr>
        <w:numPr>
          <w:ilvl w:val="0"/>
          <w:numId w:val="9"/>
        </w:numPr>
        <w:shd w:val="clear" w:color="auto" w:fill="FFFFFF"/>
        <w:spacing w:after="0" w:line="240" w:lineRule="auto"/>
      </w:pPr>
      <w:r w:rsidRPr="00EE30BB">
        <w:t xml:space="preserve">Что будет указывать на успешность проекта? Какими могут быть количественные и качественные показатели </w:t>
      </w:r>
    </w:p>
    <w:p w:rsidR="00677ED8" w:rsidRPr="00EE30BB" w:rsidRDefault="00677ED8" w:rsidP="008E15A2">
      <w:pPr>
        <w:shd w:val="clear" w:color="auto" w:fill="FFFFFF"/>
        <w:spacing w:after="0" w:line="240" w:lineRule="auto"/>
        <w:ind w:left="720"/>
      </w:pPr>
      <w:r w:rsidRPr="00EE30BB">
        <w:t>1) позитивные изменения среды, отношений, вовлеченность в образовательный процесс;</w:t>
      </w:r>
    </w:p>
    <w:p w:rsidR="00677ED8" w:rsidRPr="00EE30BB" w:rsidRDefault="00677ED8" w:rsidP="008E15A2">
      <w:pPr>
        <w:shd w:val="clear" w:color="auto" w:fill="FFFFFF"/>
        <w:spacing w:after="0" w:line="240" w:lineRule="auto"/>
        <w:ind w:left="720"/>
      </w:pPr>
      <w:r w:rsidRPr="00EE30BB">
        <w:t>2) увеличится количество участников и призеров конкурсов, научно-практических конференций, соревнований;</w:t>
      </w:r>
    </w:p>
    <w:p w:rsidR="00677ED8" w:rsidRPr="00EE30BB" w:rsidRDefault="00677ED8" w:rsidP="008E15A2">
      <w:pPr>
        <w:shd w:val="clear" w:color="auto" w:fill="FFFFFF"/>
        <w:spacing w:after="0" w:line="240" w:lineRule="auto"/>
        <w:ind w:left="720"/>
      </w:pPr>
      <w:r w:rsidRPr="00EE30BB">
        <w:t xml:space="preserve">3) повышение имиджа лицея. </w:t>
      </w:r>
    </w:p>
    <w:p w:rsidR="002A44E8" w:rsidRPr="00EE30BB" w:rsidRDefault="000E387C" w:rsidP="008E15A2">
      <w:pPr>
        <w:numPr>
          <w:ilvl w:val="0"/>
          <w:numId w:val="10"/>
        </w:numPr>
        <w:shd w:val="clear" w:color="auto" w:fill="FFFFFF"/>
        <w:spacing w:after="0" w:line="240" w:lineRule="auto"/>
      </w:pPr>
      <w:r w:rsidRPr="00EE30BB">
        <w:t xml:space="preserve">Как сообщество (педагогическое и социокультурное) узнает о ходе и результатах проекта- через информационные каналы: сайт, ВКонтакте, СМИ. </w:t>
      </w:r>
    </w:p>
    <w:p w:rsidR="00677ED8" w:rsidRPr="00EE30BB" w:rsidRDefault="00677ED8" w:rsidP="008E15A2">
      <w:pPr>
        <w:shd w:val="clear" w:color="auto" w:fill="FFFFFF"/>
        <w:spacing w:after="0" w:line="240" w:lineRule="auto"/>
        <w:ind w:left="720"/>
      </w:pPr>
      <w:r w:rsidRPr="00EE30BB">
        <w:t>Кто из представителей экспертного сообщества региона мог бы быть приглашен для оценки результатов проекта - члены РОСК, эксперты Фонда «Вклад в будущее», МГПУ</w:t>
      </w:r>
    </w:p>
    <w:p w:rsidR="00677ED8" w:rsidRPr="006F74D0" w:rsidRDefault="00677ED8" w:rsidP="00677ED8">
      <w:pPr>
        <w:shd w:val="clear" w:color="auto" w:fill="FFFFFF"/>
        <w:spacing w:before="100" w:beforeAutospacing="1" w:after="189" w:line="436" w:lineRule="atLeast"/>
        <w:rPr>
          <w:bCs/>
          <w:i/>
        </w:rPr>
      </w:pPr>
      <w:r w:rsidRPr="006F74D0">
        <w:rPr>
          <w:bCs/>
          <w:i/>
        </w:rPr>
        <w:t>Риски и способы их минимизации.</w:t>
      </w:r>
      <w:r w:rsidRPr="006F74D0">
        <w:rPr>
          <w:i/>
        </w:rPr>
        <w:t xml:space="preserve"> </w:t>
      </w:r>
      <w:r w:rsidRPr="006F74D0">
        <w:rPr>
          <w:bCs/>
          <w:i/>
        </w:rPr>
        <w:t xml:space="preserve">Ресурсное обеспечение проекта </w:t>
      </w:r>
    </w:p>
    <w:tbl>
      <w:tblPr>
        <w:tblW w:w="96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3"/>
      </w:tblGrid>
      <w:tr w:rsidR="00677ED8" w:rsidRPr="006F74D0" w:rsidTr="00EE30BB">
        <w:trPr>
          <w:trHeight w:val="441"/>
        </w:trPr>
        <w:tc>
          <w:tcPr>
            <w:tcW w:w="962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7ED8" w:rsidRPr="006F74D0" w:rsidRDefault="00677ED8" w:rsidP="00677ED8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6F74D0">
              <w:rPr>
                <w:rFonts w:eastAsia="Times New Roman"/>
                <w:bCs/>
                <w:i/>
                <w:color w:val="333E48"/>
                <w:kern w:val="24"/>
                <w:lang w:eastAsia="ru-RU"/>
              </w:rPr>
              <w:t xml:space="preserve">риски </w:t>
            </w:r>
          </w:p>
        </w:tc>
      </w:tr>
      <w:tr w:rsidR="00677ED8" w:rsidRPr="00677ED8" w:rsidTr="00EE30BB">
        <w:trPr>
          <w:trHeight w:val="441"/>
        </w:trPr>
        <w:tc>
          <w:tcPr>
            <w:tcW w:w="962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7ED8" w:rsidRPr="00EE30BB" w:rsidRDefault="00677ED8" w:rsidP="00677ED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нежелание других организаций  в рамках сетевого взаимодействия делиться своими ресурсами </w:t>
            </w:r>
          </w:p>
        </w:tc>
      </w:tr>
      <w:tr w:rsidR="00677ED8" w:rsidRPr="00677ED8" w:rsidTr="00EE30BB">
        <w:trPr>
          <w:trHeight w:val="260"/>
        </w:trPr>
        <w:tc>
          <w:tcPr>
            <w:tcW w:w="96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7ED8" w:rsidRPr="00EE30BB" w:rsidRDefault="00677ED8" w:rsidP="00677ED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педагогическая пассивность </w:t>
            </w:r>
          </w:p>
        </w:tc>
      </w:tr>
      <w:tr w:rsidR="00677ED8" w:rsidRPr="00677ED8" w:rsidTr="00EE30BB">
        <w:trPr>
          <w:trHeight w:val="441"/>
        </w:trPr>
        <w:tc>
          <w:tcPr>
            <w:tcW w:w="962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7ED8" w:rsidRPr="00EE30BB" w:rsidRDefault="00677ED8" w:rsidP="00677ED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нежелание  некоторых  обучающихся принимать участие в проекте </w:t>
            </w:r>
          </w:p>
        </w:tc>
      </w:tr>
      <w:tr w:rsidR="00677ED8" w:rsidRPr="00677ED8" w:rsidTr="00EE30BB">
        <w:trPr>
          <w:trHeight w:val="441"/>
        </w:trPr>
        <w:tc>
          <w:tcPr>
            <w:tcW w:w="962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77ED8" w:rsidRPr="00EE30BB" w:rsidRDefault="00677ED8" w:rsidP="00677ED8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>неравномерное распределе</w:t>
            </w:r>
            <w:r w:rsidR="00EE30BB" w:rsidRPr="00EE30BB">
              <w:rPr>
                <w:rFonts w:eastAsia="Times New Roman"/>
                <w:color w:val="333E48"/>
                <w:kern w:val="24"/>
                <w:lang w:eastAsia="ru-RU"/>
              </w:rPr>
              <w:t>н</w:t>
            </w: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ие нагрузки  между участниками проекта </w:t>
            </w:r>
          </w:p>
        </w:tc>
      </w:tr>
    </w:tbl>
    <w:p w:rsidR="00677ED8" w:rsidRPr="00EE30BB" w:rsidRDefault="00677ED8" w:rsidP="00677ED8">
      <w:pPr>
        <w:shd w:val="clear" w:color="auto" w:fill="FFFFFF"/>
        <w:spacing w:before="100" w:beforeAutospacing="1" w:after="189" w:line="436" w:lineRule="atLeast"/>
        <w:rPr>
          <w:caps/>
        </w:rPr>
      </w:pPr>
    </w:p>
    <w:tbl>
      <w:tblPr>
        <w:tblW w:w="9939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9"/>
      </w:tblGrid>
      <w:tr w:rsidR="00EE30BB" w:rsidRPr="006F74D0" w:rsidTr="00EE30BB">
        <w:trPr>
          <w:trHeight w:val="360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6F74D0" w:rsidRDefault="00EE30BB" w:rsidP="00EE30BB">
            <w:pPr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6F74D0">
              <w:rPr>
                <w:rFonts w:eastAsia="Times New Roman"/>
                <w:bCs/>
                <w:i/>
                <w:color w:val="333E48"/>
                <w:kern w:val="24"/>
                <w:lang w:eastAsia="ru-RU"/>
              </w:rPr>
              <w:lastRenderedPageBreak/>
              <w:t xml:space="preserve">ресурсное обеспечение </w:t>
            </w:r>
          </w:p>
        </w:tc>
      </w:tr>
      <w:tr w:rsidR="00EE30BB" w:rsidRPr="00EE30BB" w:rsidTr="00EE30BB">
        <w:trPr>
          <w:trHeight w:val="360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>информационное обеспечение :</w:t>
            </w:r>
            <w:r w:rsidR="008E15A2">
              <w:rPr>
                <w:rFonts w:eastAsia="Times New Roman"/>
                <w:color w:val="333E48"/>
                <w:kern w:val="24"/>
                <w:lang w:eastAsia="ru-RU"/>
              </w:rPr>
              <w:t xml:space="preserve"> </w:t>
            </w: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сайт лицея,  , вконтакте, одноклассники, сми </w:t>
            </w:r>
          </w:p>
        </w:tc>
      </w:tr>
      <w:tr w:rsidR="00EE30BB" w:rsidRPr="00EE30BB" w:rsidTr="00EE30BB">
        <w:trPr>
          <w:trHeight w:val="360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социальные: родители, выпускники, социальные партнеры </w:t>
            </w:r>
          </w:p>
        </w:tc>
      </w:tr>
      <w:tr w:rsidR="00EE30BB" w:rsidRPr="00EE30BB" w:rsidTr="00EE30BB">
        <w:trPr>
          <w:trHeight w:val="360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кадровые: педагоги с опытом участия в проектах </w:t>
            </w:r>
          </w:p>
        </w:tc>
      </w:tr>
      <w:tr w:rsidR="00EE30BB" w:rsidRPr="00EE30BB" w:rsidTr="00EE30BB">
        <w:trPr>
          <w:trHeight w:val="360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8E15A2" w:rsidRDefault="00EE30BB" w:rsidP="00EE30BB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color w:val="333E48"/>
                <w:kern w:val="24"/>
                <w:lang w:eastAsia="ru-RU"/>
              </w:rPr>
              <w:t xml:space="preserve">материально-техническая база: лицея, социальных партнеров, «школа возможностей» </w:t>
            </w:r>
          </w:p>
          <w:p w:rsidR="008E15A2" w:rsidRPr="008E15A2" w:rsidRDefault="008E15A2" w:rsidP="008E15A2">
            <w:pPr>
              <w:spacing w:after="0" w:line="240" w:lineRule="auto"/>
              <w:ind w:left="360"/>
              <w:rPr>
                <w:rFonts w:eastAsia="Times New Roman"/>
                <w:lang w:eastAsia="ru-RU"/>
              </w:rPr>
            </w:pPr>
          </w:p>
        </w:tc>
      </w:tr>
    </w:tbl>
    <w:p w:rsidR="00EE30BB" w:rsidRPr="006F74D0" w:rsidRDefault="00EE30BB" w:rsidP="00EE30BB">
      <w:pPr>
        <w:shd w:val="clear" w:color="auto" w:fill="FFFFFF"/>
        <w:spacing w:after="0" w:line="240" w:lineRule="auto"/>
        <w:rPr>
          <w:bCs/>
          <w:i/>
        </w:rPr>
      </w:pPr>
      <w:r w:rsidRPr="006F74D0">
        <w:rPr>
          <w:bCs/>
          <w:i/>
        </w:rPr>
        <w:t>План создания ЛРОС.</w:t>
      </w:r>
      <w:r w:rsidRPr="006F74D0">
        <w:rPr>
          <w:i/>
        </w:rPr>
        <w:t xml:space="preserve"> </w:t>
      </w:r>
      <w:r w:rsidRPr="006F74D0">
        <w:rPr>
          <w:bCs/>
          <w:i/>
        </w:rPr>
        <w:t>«Дорожная карта» проекта</w:t>
      </w:r>
    </w:p>
    <w:tbl>
      <w:tblPr>
        <w:tblW w:w="9939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9"/>
      </w:tblGrid>
      <w:tr w:rsidR="00EE30BB" w:rsidRPr="006F74D0" w:rsidTr="00EE30BB">
        <w:trPr>
          <w:trHeight w:val="300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6F74D0" w:rsidRDefault="00EE30BB" w:rsidP="00EE30BB">
            <w:pPr>
              <w:pStyle w:val="a4"/>
              <w:spacing w:after="0" w:line="240" w:lineRule="auto"/>
              <w:rPr>
                <w:rFonts w:eastAsia="Times New Roman"/>
                <w:i/>
                <w:lang w:eastAsia="ru-RU"/>
              </w:rPr>
            </w:pPr>
            <w:r w:rsidRPr="006F74D0">
              <w:rPr>
                <w:rFonts w:eastAsia="Times New Roman"/>
                <w:bCs/>
                <w:i/>
                <w:color w:val="191F24"/>
                <w:kern w:val="24"/>
                <w:lang w:eastAsia="ru-RU"/>
              </w:rPr>
              <w:t xml:space="preserve">первый этап февраль 2022-август 2022 </w:t>
            </w:r>
          </w:p>
        </w:tc>
      </w:tr>
      <w:tr w:rsidR="00EE30BB" w:rsidRPr="00EE30BB" w:rsidTr="00EE30BB">
        <w:trPr>
          <w:trHeight w:val="486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формирование рабочей команды проекта</w:t>
            </w:r>
          </w:p>
        </w:tc>
      </w:tr>
      <w:tr w:rsidR="00EE30BB" w:rsidRPr="00EE30BB" w:rsidTr="00EE30BB">
        <w:trPr>
          <w:trHeight w:val="353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 xml:space="preserve">диагностика  и мониторинг </w:t>
            </w:r>
          </w:p>
        </w:tc>
      </w:tr>
      <w:tr w:rsidR="00EE30BB" w:rsidRPr="00EE30BB" w:rsidTr="00EE30BB">
        <w:trPr>
          <w:trHeight w:val="436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 xml:space="preserve">разработка нормативно-правовой базы </w:t>
            </w:r>
          </w:p>
        </w:tc>
      </w:tr>
      <w:tr w:rsidR="00EE30BB" w:rsidRPr="00EE30BB" w:rsidTr="00EE30BB">
        <w:trPr>
          <w:trHeight w:val="353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 xml:space="preserve">разработка программ  </w:t>
            </w:r>
          </w:p>
        </w:tc>
      </w:tr>
      <w:tr w:rsidR="00EE30BB" w:rsidRPr="00EE30BB" w:rsidTr="00EE30BB">
        <w:trPr>
          <w:trHeight w:val="486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ознакомление и обсуждение основной идеи проекта</w:t>
            </w:r>
          </w:p>
        </w:tc>
      </w:tr>
      <w:tr w:rsidR="00EE30BB" w:rsidRPr="00EE30BB" w:rsidTr="00EE30BB">
        <w:trPr>
          <w:trHeight w:val="436"/>
        </w:trPr>
        <w:tc>
          <w:tcPr>
            <w:tcW w:w="993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обучение педагогических работников</w:t>
            </w:r>
          </w:p>
        </w:tc>
      </w:tr>
    </w:tbl>
    <w:p w:rsidR="00EE30BB" w:rsidRPr="00EE30BB" w:rsidRDefault="00EE30BB" w:rsidP="00EE30BB">
      <w:pPr>
        <w:shd w:val="clear" w:color="auto" w:fill="FFFFFF"/>
        <w:spacing w:before="100" w:beforeAutospacing="1" w:after="189" w:line="436" w:lineRule="atLeast"/>
      </w:pPr>
    </w:p>
    <w:tbl>
      <w:tblPr>
        <w:tblW w:w="9900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EE30BB" w:rsidRPr="00EE30BB" w:rsidTr="00EE30BB">
        <w:trPr>
          <w:trHeight w:val="51"/>
        </w:trPr>
        <w:tc>
          <w:tcPr>
            <w:tcW w:w="99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b/>
                <w:bCs/>
                <w:color w:val="191F24"/>
                <w:kern w:val="24"/>
                <w:lang w:eastAsia="ru-RU"/>
              </w:rPr>
              <w:t xml:space="preserve">второй этап 2022-2023 </w:t>
            </w:r>
          </w:p>
        </w:tc>
      </w:tr>
      <w:tr w:rsidR="00EE30BB" w:rsidRPr="00EE30BB" w:rsidTr="00EE30BB">
        <w:trPr>
          <w:trHeight w:val="202"/>
        </w:trPr>
        <w:tc>
          <w:tcPr>
            <w:tcW w:w="99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before="160" w:after="0" w:line="216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реал</w:t>
            </w:r>
            <w:r>
              <w:rPr>
                <w:rFonts w:eastAsia="FedraSansPro-Light"/>
                <w:color w:val="194D23"/>
                <w:kern w:val="24"/>
                <w:lang w:eastAsia="ru-RU"/>
              </w:rPr>
              <w:t xml:space="preserve">изация проекта с использованием </w:t>
            </w: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и</w:t>
            </w:r>
            <w:r w:rsidR="008E15A2">
              <w:rPr>
                <w:rFonts w:eastAsia="FedraSansPro-Light"/>
                <w:color w:val="194D23"/>
                <w:kern w:val="24"/>
                <w:lang w:eastAsia="ru-RU"/>
              </w:rPr>
              <w:t>н</w:t>
            </w: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 xml:space="preserve">струментов и методов программы </w:t>
            </w:r>
          </w:p>
        </w:tc>
      </w:tr>
      <w:tr w:rsidR="00EE30BB" w:rsidRPr="00EE30BB" w:rsidTr="00EE30BB">
        <w:trPr>
          <w:trHeight w:val="94"/>
        </w:trPr>
        <w:tc>
          <w:tcPr>
            <w:tcW w:w="99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before="160" w:after="0" w:line="216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заключение соглашений о взаимоотношениях с социальными партнерами</w:t>
            </w:r>
          </w:p>
        </w:tc>
      </w:tr>
      <w:tr w:rsidR="00EE30BB" w:rsidRPr="00EE30BB" w:rsidTr="00EE30BB">
        <w:trPr>
          <w:trHeight w:val="116"/>
        </w:trPr>
        <w:tc>
          <w:tcPr>
            <w:tcW w:w="990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before="160" w:after="0" w:line="216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организация работы творческих мастерских</w:t>
            </w:r>
          </w:p>
        </w:tc>
      </w:tr>
    </w:tbl>
    <w:p w:rsidR="004234D0" w:rsidRPr="00EE30BB" w:rsidRDefault="004234D0" w:rsidP="004234D0">
      <w:pPr>
        <w:shd w:val="clear" w:color="auto" w:fill="FFFFFF"/>
        <w:spacing w:before="100" w:beforeAutospacing="1" w:after="189" w:line="436" w:lineRule="atLeast"/>
      </w:pPr>
    </w:p>
    <w:tbl>
      <w:tblPr>
        <w:tblW w:w="10118" w:type="dxa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8"/>
      </w:tblGrid>
      <w:tr w:rsidR="00EE30BB" w:rsidRPr="00EE30BB" w:rsidTr="00EE30BB">
        <w:trPr>
          <w:trHeight w:val="231"/>
        </w:trPr>
        <w:tc>
          <w:tcPr>
            <w:tcW w:w="101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spacing w:after="0" w:line="240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Times New Roman"/>
                <w:b/>
                <w:bCs/>
                <w:color w:val="191F24"/>
                <w:kern w:val="24"/>
                <w:lang w:eastAsia="ru-RU"/>
              </w:rPr>
              <w:t xml:space="preserve">третий этап  2023-2024 </w:t>
            </w:r>
          </w:p>
        </w:tc>
      </w:tr>
      <w:tr w:rsidR="00EE30BB" w:rsidRPr="00EE30BB" w:rsidTr="00EE30BB">
        <w:trPr>
          <w:trHeight w:val="292"/>
        </w:trPr>
        <w:tc>
          <w:tcPr>
            <w:tcW w:w="101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before="160" w:after="0" w:line="216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мониторинг и экспертная оценка реализации проекта</w:t>
            </w:r>
          </w:p>
        </w:tc>
      </w:tr>
      <w:tr w:rsidR="00EE30BB" w:rsidRPr="00EE30BB" w:rsidTr="00EE30BB">
        <w:trPr>
          <w:trHeight w:val="473"/>
        </w:trPr>
        <w:tc>
          <w:tcPr>
            <w:tcW w:w="101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30BB" w:rsidRPr="00EE30BB" w:rsidRDefault="00EE30BB" w:rsidP="00EE30BB">
            <w:pPr>
              <w:pStyle w:val="a4"/>
              <w:numPr>
                <w:ilvl w:val="0"/>
                <w:numId w:val="13"/>
              </w:numPr>
              <w:spacing w:before="160" w:after="0" w:line="216" w:lineRule="auto"/>
              <w:rPr>
                <w:rFonts w:eastAsia="Times New Roman"/>
                <w:lang w:eastAsia="ru-RU"/>
              </w:rPr>
            </w:pPr>
            <w:r w:rsidRPr="00EE30BB">
              <w:rPr>
                <w:rFonts w:eastAsia="FedraSansPro-Light"/>
                <w:color w:val="194D23"/>
                <w:kern w:val="24"/>
                <w:lang w:eastAsia="ru-RU"/>
              </w:rPr>
              <w:t>распространение положительного опыта работы в проекте</w:t>
            </w:r>
          </w:p>
        </w:tc>
      </w:tr>
    </w:tbl>
    <w:p w:rsidR="008E15A2" w:rsidRPr="008E15A2" w:rsidRDefault="008E15A2" w:rsidP="00EE30BB">
      <w:pPr>
        <w:shd w:val="clear" w:color="auto" w:fill="FFFFFF"/>
        <w:spacing w:before="100" w:beforeAutospacing="1" w:after="189" w:line="436" w:lineRule="atLeast"/>
        <w:rPr>
          <w:vanish/>
          <w:specVanish/>
        </w:rPr>
      </w:pPr>
    </w:p>
    <w:p w:rsidR="004234D0" w:rsidRDefault="008E15A2" w:rsidP="008E15A2">
      <w:r>
        <w:t xml:space="preserve"> </w:t>
      </w:r>
    </w:p>
    <w:p w:rsidR="00CA3C12" w:rsidRDefault="00CA3C12">
      <w:r>
        <w:lastRenderedPageBreak/>
        <w:br w:type="page"/>
      </w:r>
    </w:p>
    <w:p w:rsidR="008E15A2" w:rsidRDefault="008E15A2" w:rsidP="008E15A2"/>
    <w:p w:rsidR="00463EB0" w:rsidRPr="00A02C6F" w:rsidRDefault="00463EB0" w:rsidP="00A02C6F">
      <w:pPr>
        <w:jc w:val="center"/>
        <w:rPr>
          <w:b/>
        </w:rPr>
      </w:pPr>
      <w:r w:rsidRPr="00A02C6F">
        <w:rPr>
          <w:b/>
        </w:rPr>
        <w:t xml:space="preserve">Дорожная карта </w:t>
      </w:r>
      <w:r w:rsidR="0050739C" w:rsidRPr="00A02C6F">
        <w:rPr>
          <w:b/>
        </w:rPr>
        <w:t xml:space="preserve"> направлений работы в рамках </w:t>
      </w:r>
      <w:r w:rsidRPr="00A02C6F">
        <w:rPr>
          <w:b/>
        </w:rPr>
        <w:t>проекта</w:t>
      </w:r>
      <w:r w:rsidR="0050739C" w:rsidRPr="00A02C6F">
        <w:rPr>
          <w:b/>
        </w:rPr>
        <w:t xml:space="preserve"> Личностно-развивающей образовательной среды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2400"/>
        <w:gridCol w:w="4377"/>
        <w:gridCol w:w="2970"/>
      </w:tblGrid>
      <w:tr w:rsidR="00463EB0" w:rsidTr="002E5862">
        <w:tc>
          <w:tcPr>
            <w:tcW w:w="2400" w:type="dxa"/>
          </w:tcPr>
          <w:p w:rsidR="00463EB0" w:rsidRDefault="00463EB0">
            <w:r>
              <w:t>Благополучатели проекта</w:t>
            </w:r>
          </w:p>
        </w:tc>
        <w:tc>
          <w:tcPr>
            <w:tcW w:w="4377" w:type="dxa"/>
          </w:tcPr>
          <w:p w:rsidR="00463EB0" w:rsidRDefault="00463EB0">
            <w:r>
              <w:t>Направления работы в рамках  проекта</w:t>
            </w:r>
          </w:p>
        </w:tc>
        <w:tc>
          <w:tcPr>
            <w:tcW w:w="2970" w:type="dxa"/>
          </w:tcPr>
          <w:p w:rsidR="00463EB0" w:rsidRDefault="00463EB0">
            <w:r>
              <w:t>Продукты проекта</w:t>
            </w:r>
          </w:p>
        </w:tc>
      </w:tr>
      <w:tr w:rsidR="00463EB0" w:rsidTr="002E5862">
        <w:tc>
          <w:tcPr>
            <w:tcW w:w="2400" w:type="dxa"/>
          </w:tcPr>
          <w:p w:rsidR="00463EB0" w:rsidRDefault="00463EB0">
            <w:r>
              <w:t xml:space="preserve">Администрация </w:t>
            </w:r>
          </w:p>
        </w:tc>
        <w:tc>
          <w:tcPr>
            <w:tcW w:w="4377" w:type="dxa"/>
          </w:tcPr>
          <w:p w:rsidR="00463EB0" w:rsidRDefault="00463EB0" w:rsidP="00463EB0">
            <w:pPr>
              <w:pStyle w:val="a4"/>
              <w:numPr>
                <w:ilvl w:val="0"/>
                <w:numId w:val="18"/>
              </w:numPr>
            </w:pPr>
            <w:r>
              <w:t>Повышение квалификации административной команды в   области проектирования и управления</w:t>
            </w:r>
          </w:p>
          <w:p w:rsidR="00463EB0" w:rsidRDefault="003E51B8" w:rsidP="00463EB0">
            <w:pPr>
              <w:pStyle w:val="a4"/>
              <w:numPr>
                <w:ilvl w:val="0"/>
                <w:numId w:val="18"/>
              </w:numPr>
            </w:pPr>
            <w:r>
              <w:t>Создание системы развития личностного потенциала субъектов педагогического процесса</w:t>
            </w:r>
          </w:p>
          <w:p w:rsidR="00C0271E" w:rsidRDefault="00C0271E" w:rsidP="00463EB0">
            <w:pPr>
              <w:pStyle w:val="a4"/>
              <w:numPr>
                <w:ilvl w:val="0"/>
                <w:numId w:val="18"/>
              </w:numPr>
            </w:pPr>
            <w:r>
              <w:t>Обеспечение изменений в управленческой политике</w:t>
            </w:r>
          </w:p>
          <w:p w:rsidR="00C0271E" w:rsidRDefault="00C0271E" w:rsidP="00463EB0">
            <w:pPr>
              <w:pStyle w:val="a4"/>
              <w:numPr>
                <w:ilvl w:val="0"/>
                <w:numId w:val="18"/>
              </w:numPr>
            </w:pPr>
            <w:r>
              <w:t>Осуществление инновационных структурных изменений: активизация работы школьной службы медиации, центра внеурочной работы по развитию творческой, проектной, исследовательской деятельности</w:t>
            </w:r>
          </w:p>
          <w:p w:rsidR="00C0271E" w:rsidRDefault="00C0271E" w:rsidP="00463EB0">
            <w:pPr>
              <w:pStyle w:val="a4"/>
              <w:numPr>
                <w:ilvl w:val="0"/>
                <w:numId w:val="18"/>
              </w:numPr>
            </w:pPr>
            <w:r>
              <w:t>Создание условий для реализации проектов, направленных на развитие предметно-простиранственной образовательной среды лицея</w:t>
            </w:r>
          </w:p>
          <w:p w:rsidR="00C0271E" w:rsidRDefault="00C0271E" w:rsidP="00463EB0">
            <w:pPr>
              <w:pStyle w:val="a4"/>
              <w:numPr>
                <w:ilvl w:val="0"/>
                <w:numId w:val="18"/>
              </w:numPr>
            </w:pPr>
            <w:r>
              <w:t>Расширение социального партнерства и сетевого взаимодействия с другими организациями</w:t>
            </w:r>
          </w:p>
          <w:p w:rsidR="00C0271E" w:rsidRDefault="00C0271E" w:rsidP="00463EB0">
            <w:pPr>
              <w:pStyle w:val="a4"/>
              <w:numPr>
                <w:ilvl w:val="0"/>
                <w:numId w:val="18"/>
              </w:numPr>
            </w:pPr>
            <w:r>
              <w:t>Совершенствование системы стимулирования педагогов к творческой деятельности, саморазвитию</w:t>
            </w:r>
            <w:r w:rsidR="001F1A33">
              <w:t xml:space="preserve"> </w:t>
            </w:r>
            <w:r w:rsidR="001F1A33">
              <w:lastRenderedPageBreak/>
              <w:t>на основе показателей качества образования</w:t>
            </w:r>
          </w:p>
          <w:p w:rsidR="001F1A33" w:rsidRDefault="001F1A33" w:rsidP="00463EB0">
            <w:pPr>
              <w:pStyle w:val="a4"/>
              <w:numPr>
                <w:ilvl w:val="0"/>
                <w:numId w:val="18"/>
              </w:numPr>
            </w:pPr>
            <w:r>
              <w:t>Проведение систематического мониторинга уровня развития личностного потенциала участников образовательного процесса</w:t>
            </w:r>
          </w:p>
        </w:tc>
        <w:tc>
          <w:tcPr>
            <w:tcW w:w="2970" w:type="dxa"/>
          </w:tcPr>
          <w:p w:rsidR="00463EB0" w:rsidRDefault="003E51B8" w:rsidP="003E51B8">
            <w:pPr>
              <w:pStyle w:val="a4"/>
              <w:numPr>
                <w:ilvl w:val="0"/>
                <w:numId w:val="18"/>
              </w:numPr>
            </w:pPr>
            <w:r>
              <w:lastRenderedPageBreak/>
              <w:t>Инструменты оценки образовательной среды (по Ясвину)</w:t>
            </w:r>
          </w:p>
          <w:p w:rsidR="003E51B8" w:rsidRDefault="003E51B8" w:rsidP="003E51B8">
            <w:pPr>
              <w:pStyle w:val="a4"/>
              <w:numPr>
                <w:ilvl w:val="0"/>
                <w:numId w:val="18"/>
              </w:numPr>
            </w:pPr>
            <w:r>
              <w:t>Разработка форм работы с педагогическим коллективом</w:t>
            </w:r>
          </w:p>
          <w:p w:rsidR="003E51B8" w:rsidRDefault="003E51B8" w:rsidP="003E51B8">
            <w:pPr>
              <w:pStyle w:val="a4"/>
              <w:numPr>
                <w:ilvl w:val="0"/>
                <w:numId w:val="18"/>
              </w:numPr>
            </w:pPr>
            <w:r>
              <w:t>Общий план образовательной организации</w:t>
            </w:r>
          </w:p>
        </w:tc>
      </w:tr>
      <w:tr w:rsidR="00463EB0" w:rsidTr="002E5862">
        <w:tc>
          <w:tcPr>
            <w:tcW w:w="2400" w:type="dxa"/>
          </w:tcPr>
          <w:p w:rsidR="00463EB0" w:rsidRDefault="003E51B8">
            <w:r>
              <w:lastRenderedPageBreak/>
              <w:t>Педагоги</w:t>
            </w:r>
          </w:p>
        </w:tc>
        <w:tc>
          <w:tcPr>
            <w:tcW w:w="4377" w:type="dxa"/>
          </w:tcPr>
          <w:p w:rsidR="00463EB0" w:rsidRDefault="003E51B8" w:rsidP="003E51B8">
            <w:pPr>
              <w:pStyle w:val="a4"/>
              <w:numPr>
                <w:ilvl w:val="0"/>
                <w:numId w:val="19"/>
              </w:numPr>
            </w:pPr>
            <w:r>
              <w:t>Повышение квалификации педагогов</w:t>
            </w:r>
          </w:p>
          <w:p w:rsidR="0050739C" w:rsidRDefault="0050739C" w:rsidP="003E51B8">
            <w:pPr>
              <w:pStyle w:val="a4"/>
              <w:numPr>
                <w:ilvl w:val="0"/>
                <w:numId w:val="19"/>
              </w:numPr>
            </w:pPr>
            <w:r>
              <w:t>Разработка дидактических материалов по развитию у обучающихся социально-эмоционального интеллекта и когнитивных компетенций</w:t>
            </w:r>
          </w:p>
          <w:p w:rsidR="0050739C" w:rsidRDefault="0050739C" w:rsidP="003E51B8">
            <w:pPr>
              <w:pStyle w:val="a4"/>
              <w:numPr>
                <w:ilvl w:val="0"/>
                <w:numId w:val="19"/>
              </w:numPr>
            </w:pPr>
            <w:r>
              <w:t xml:space="preserve">Разработка и проведение интегрированных и профильных уроков, тематических занятий, онлайн-проектов, </w:t>
            </w:r>
            <w:r w:rsidR="00C0271E">
              <w:t>в том числе с участием социальных партнеров</w:t>
            </w:r>
          </w:p>
          <w:p w:rsidR="00C0271E" w:rsidRDefault="00C0271E" w:rsidP="003E51B8">
            <w:pPr>
              <w:pStyle w:val="a4"/>
              <w:numPr>
                <w:ilvl w:val="0"/>
                <w:numId w:val="19"/>
              </w:numPr>
            </w:pPr>
            <w:r>
              <w:t>Формирование программы собственного саморазвития, снижение уровня тревожности, профессионального выгорания, формирование ситуации успеха.</w:t>
            </w:r>
          </w:p>
          <w:p w:rsidR="00C0271E" w:rsidRDefault="00C0271E" w:rsidP="003E51B8">
            <w:pPr>
              <w:pStyle w:val="a4"/>
              <w:numPr>
                <w:ilvl w:val="0"/>
                <w:numId w:val="19"/>
              </w:numPr>
            </w:pPr>
            <w:r>
              <w:t>Активизация  участия в облучающих мероприятиях, курсах повышения квалификации</w:t>
            </w:r>
          </w:p>
        </w:tc>
        <w:tc>
          <w:tcPr>
            <w:tcW w:w="2970" w:type="dxa"/>
          </w:tcPr>
          <w:p w:rsidR="00463EB0" w:rsidRDefault="003E51B8" w:rsidP="003E51B8">
            <w:pPr>
              <w:pStyle w:val="a4"/>
              <w:numPr>
                <w:ilvl w:val="0"/>
                <w:numId w:val="19"/>
              </w:numPr>
            </w:pPr>
            <w:r>
              <w:t>Публикации педагогов по теме</w:t>
            </w:r>
          </w:p>
          <w:p w:rsidR="003E51B8" w:rsidRDefault="003E51B8" w:rsidP="003E51B8">
            <w:pPr>
              <w:pStyle w:val="a4"/>
              <w:numPr>
                <w:ilvl w:val="0"/>
                <w:numId w:val="19"/>
              </w:numPr>
            </w:pPr>
            <w:r>
              <w:t xml:space="preserve">Участие в конкурсах, конкурсные работы </w:t>
            </w:r>
          </w:p>
          <w:p w:rsidR="003E51B8" w:rsidRDefault="003E51B8" w:rsidP="003E51B8">
            <w:pPr>
              <w:pStyle w:val="a4"/>
              <w:numPr>
                <w:ilvl w:val="0"/>
                <w:numId w:val="19"/>
              </w:numPr>
            </w:pPr>
            <w:r>
              <w:t>Диагностика удовлетворенности образовательной средой</w:t>
            </w:r>
          </w:p>
        </w:tc>
      </w:tr>
      <w:tr w:rsidR="00463EB0" w:rsidTr="002E5862">
        <w:tc>
          <w:tcPr>
            <w:tcW w:w="2400" w:type="dxa"/>
          </w:tcPr>
          <w:p w:rsidR="00463EB0" w:rsidRDefault="003E51B8">
            <w:r>
              <w:t xml:space="preserve">Обучающиеся </w:t>
            </w:r>
          </w:p>
        </w:tc>
        <w:tc>
          <w:tcPr>
            <w:tcW w:w="4377" w:type="dxa"/>
          </w:tcPr>
          <w:p w:rsidR="00463EB0" w:rsidRPr="0050739C" w:rsidRDefault="003E51B8" w:rsidP="003E51B8">
            <w:pPr>
              <w:pStyle w:val="a4"/>
              <w:numPr>
                <w:ilvl w:val="0"/>
                <w:numId w:val="20"/>
              </w:numPr>
            </w:pPr>
            <w:r w:rsidRPr="0050739C">
              <w:t>Включение в процесс проектирования и функционирования личностно-развивающей образовательной среды</w:t>
            </w:r>
          </w:p>
          <w:p w:rsidR="003E51B8" w:rsidRPr="0050739C" w:rsidRDefault="003E51B8" w:rsidP="003E51B8">
            <w:pPr>
              <w:pStyle w:val="a4"/>
              <w:numPr>
                <w:ilvl w:val="0"/>
                <w:numId w:val="20"/>
              </w:numPr>
            </w:pPr>
            <w:r w:rsidRPr="0050739C">
              <w:t>Рост показателей социально-эмоционального и когнитивного развития</w:t>
            </w:r>
          </w:p>
          <w:p w:rsidR="0050739C" w:rsidRPr="0050739C" w:rsidRDefault="0050739C" w:rsidP="003E51B8">
            <w:pPr>
              <w:pStyle w:val="a4"/>
              <w:numPr>
                <w:ilvl w:val="0"/>
                <w:numId w:val="20"/>
              </w:numPr>
            </w:pPr>
            <w:r w:rsidRPr="0050739C">
              <w:rPr>
                <w:color w:val="000000"/>
              </w:rPr>
              <w:t xml:space="preserve">предоставление возможности обучаться </w:t>
            </w:r>
            <w:r w:rsidRPr="0050739C">
              <w:rPr>
                <w:color w:val="000000"/>
              </w:rPr>
              <w:lastRenderedPageBreak/>
              <w:t>в разновозрастных сообществах, самостоятельно выбирать творческие мастерские,</w:t>
            </w:r>
            <w:r>
              <w:rPr>
                <w:color w:val="000000"/>
              </w:rPr>
              <w:t xml:space="preserve"> детские объединения</w:t>
            </w:r>
          </w:p>
          <w:p w:rsidR="0050739C" w:rsidRPr="0050739C" w:rsidRDefault="0050739C" w:rsidP="003E51B8">
            <w:pPr>
              <w:pStyle w:val="a4"/>
              <w:numPr>
                <w:ilvl w:val="0"/>
                <w:numId w:val="20"/>
              </w:numPr>
            </w:pPr>
            <w:r>
              <w:rPr>
                <w:color w:val="000000"/>
              </w:rPr>
              <w:t xml:space="preserve">формирование карты индивидуального успеха обучающегося </w:t>
            </w:r>
          </w:p>
          <w:p w:rsidR="0050739C" w:rsidRPr="0050739C" w:rsidRDefault="0050739C" w:rsidP="003E51B8">
            <w:pPr>
              <w:pStyle w:val="a4"/>
              <w:numPr>
                <w:ilvl w:val="0"/>
                <w:numId w:val="20"/>
              </w:numPr>
            </w:pPr>
            <w:r>
              <w:rPr>
                <w:color w:val="000000"/>
              </w:rPr>
              <w:t>создание условий для проектной , исследовательской, творческой деятельности</w:t>
            </w:r>
          </w:p>
          <w:p w:rsidR="0050739C" w:rsidRPr="0050739C" w:rsidRDefault="0050739C" w:rsidP="003E51B8">
            <w:pPr>
              <w:pStyle w:val="a4"/>
              <w:numPr>
                <w:ilvl w:val="0"/>
                <w:numId w:val="20"/>
              </w:numPr>
            </w:pPr>
            <w:r>
              <w:rPr>
                <w:color w:val="000000"/>
              </w:rPr>
              <w:t>создание условий для подготовки обучающихся к профессиональному и жизненному самоопределению, приобретению опыта социальной самореализации, взаимодействию в социуме.</w:t>
            </w:r>
          </w:p>
        </w:tc>
        <w:tc>
          <w:tcPr>
            <w:tcW w:w="2970" w:type="dxa"/>
          </w:tcPr>
          <w:p w:rsidR="00463EB0" w:rsidRPr="0050739C" w:rsidRDefault="003E51B8" w:rsidP="003E51B8">
            <w:pPr>
              <w:pStyle w:val="a4"/>
              <w:numPr>
                <w:ilvl w:val="0"/>
                <w:numId w:val="20"/>
              </w:numPr>
            </w:pPr>
            <w:r w:rsidRPr="0050739C">
              <w:lastRenderedPageBreak/>
              <w:t>Проекты обучающихся</w:t>
            </w:r>
          </w:p>
          <w:p w:rsidR="003E51B8" w:rsidRPr="0050739C" w:rsidRDefault="003E51B8" w:rsidP="003E51B8">
            <w:pPr>
              <w:pStyle w:val="a4"/>
              <w:numPr>
                <w:ilvl w:val="0"/>
                <w:numId w:val="20"/>
              </w:numPr>
            </w:pPr>
            <w:r w:rsidRPr="0050739C">
              <w:t>Обновление обучающимися предметно-пространственной среды</w:t>
            </w:r>
          </w:p>
        </w:tc>
      </w:tr>
      <w:tr w:rsidR="00463EB0" w:rsidTr="002E5862">
        <w:tc>
          <w:tcPr>
            <w:tcW w:w="2400" w:type="dxa"/>
          </w:tcPr>
          <w:p w:rsidR="00463EB0" w:rsidRDefault="003E51B8">
            <w:r>
              <w:lastRenderedPageBreak/>
              <w:t>Родители (законные  представители)</w:t>
            </w:r>
          </w:p>
        </w:tc>
        <w:tc>
          <w:tcPr>
            <w:tcW w:w="4377" w:type="dxa"/>
          </w:tcPr>
          <w:p w:rsidR="003E51B8" w:rsidRDefault="003E51B8" w:rsidP="003E51B8">
            <w:pPr>
              <w:pStyle w:val="a4"/>
              <w:numPr>
                <w:ilvl w:val="0"/>
                <w:numId w:val="20"/>
              </w:numPr>
            </w:pPr>
            <w:r>
              <w:t>Включение в процесс проектирования и функционирования личностно-развивающей образовательной среды</w:t>
            </w:r>
          </w:p>
          <w:p w:rsidR="00463EB0" w:rsidRDefault="003E51B8" w:rsidP="003E51B8">
            <w:pPr>
              <w:pStyle w:val="a4"/>
              <w:numPr>
                <w:ilvl w:val="0"/>
                <w:numId w:val="21"/>
              </w:numPr>
            </w:pPr>
            <w:r>
              <w:t>Повышение уровня педагогической культуры у родителей (законных представителей)</w:t>
            </w:r>
          </w:p>
          <w:p w:rsidR="00C0271E" w:rsidRDefault="00C0271E" w:rsidP="003E51B8">
            <w:pPr>
              <w:pStyle w:val="a4"/>
              <w:numPr>
                <w:ilvl w:val="0"/>
                <w:numId w:val="21"/>
              </w:numPr>
            </w:pPr>
            <w:r>
              <w:t>Активизация деятельности общественных советов</w:t>
            </w:r>
          </w:p>
          <w:p w:rsidR="00C0271E" w:rsidRDefault="00C0271E" w:rsidP="003E51B8">
            <w:pPr>
              <w:pStyle w:val="a4"/>
              <w:numPr>
                <w:ilvl w:val="0"/>
                <w:numId w:val="21"/>
              </w:numPr>
            </w:pPr>
            <w:r>
              <w:t>Создание условий для профессиональной педагогической поддержки семей в трудных жизненных ситуациях.</w:t>
            </w:r>
          </w:p>
        </w:tc>
        <w:tc>
          <w:tcPr>
            <w:tcW w:w="2970" w:type="dxa"/>
          </w:tcPr>
          <w:p w:rsidR="00463EB0" w:rsidRDefault="003E51B8" w:rsidP="003E51B8">
            <w:pPr>
              <w:pStyle w:val="a4"/>
              <w:numPr>
                <w:ilvl w:val="0"/>
                <w:numId w:val="21"/>
              </w:numPr>
            </w:pPr>
            <w:r>
              <w:t>Детско-родительские проекты</w:t>
            </w:r>
          </w:p>
          <w:p w:rsidR="0050739C" w:rsidRDefault="0050739C" w:rsidP="003E51B8">
            <w:pPr>
              <w:pStyle w:val="a4"/>
              <w:numPr>
                <w:ilvl w:val="0"/>
                <w:numId w:val="21"/>
              </w:numPr>
            </w:pPr>
            <w:r>
              <w:t>Результат диагностик</w:t>
            </w:r>
          </w:p>
        </w:tc>
      </w:tr>
      <w:tr w:rsidR="001F1A33" w:rsidTr="002E5862">
        <w:tc>
          <w:tcPr>
            <w:tcW w:w="2400" w:type="dxa"/>
          </w:tcPr>
          <w:p w:rsidR="001F1A33" w:rsidRDefault="001F1A33">
            <w:r>
              <w:t>Изменения в предметно-пространственной среде</w:t>
            </w:r>
          </w:p>
        </w:tc>
        <w:tc>
          <w:tcPr>
            <w:tcW w:w="4377" w:type="dxa"/>
          </w:tcPr>
          <w:p w:rsidR="001F1A33" w:rsidRDefault="001F1A33" w:rsidP="003E51B8">
            <w:pPr>
              <w:pStyle w:val="a4"/>
              <w:numPr>
                <w:ilvl w:val="0"/>
                <w:numId w:val="20"/>
              </w:numPr>
            </w:pPr>
            <w:r>
              <w:t>Создание мобильных зон для демонстрации продуктов детского творчества</w:t>
            </w:r>
          </w:p>
          <w:p w:rsidR="001F1A33" w:rsidRDefault="001F1A33" w:rsidP="003E51B8">
            <w:pPr>
              <w:pStyle w:val="a4"/>
              <w:numPr>
                <w:ilvl w:val="0"/>
                <w:numId w:val="20"/>
              </w:numPr>
            </w:pPr>
            <w:r>
              <w:t xml:space="preserve">Формирование зон для пользования сетью </w:t>
            </w:r>
            <w:r>
              <w:rPr>
                <w:lang w:val="en-US"/>
              </w:rPr>
              <w:t>Wi</w:t>
            </w:r>
            <w:r w:rsidRPr="001F1A33">
              <w:t>-</w:t>
            </w:r>
            <w:r>
              <w:rPr>
                <w:lang w:val="en-US"/>
              </w:rPr>
              <w:t>Fi</w:t>
            </w:r>
            <w:r>
              <w:t xml:space="preserve"> и </w:t>
            </w:r>
            <w:r>
              <w:lastRenderedPageBreak/>
              <w:t>информационно-библиотечными ресурсами, проведение буккроссинга</w:t>
            </w:r>
          </w:p>
          <w:p w:rsidR="001F1A33" w:rsidRDefault="001F1A33" w:rsidP="003E51B8">
            <w:pPr>
              <w:pStyle w:val="a4"/>
              <w:numPr>
                <w:ilvl w:val="0"/>
                <w:numId w:val="20"/>
              </w:numPr>
            </w:pPr>
            <w:r>
              <w:t>Оформление пространства рекреации для общения, коммуникаций ,</w:t>
            </w:r>
            <w:r>
              <w:rPr>
                <w:lang w:val="en-US"/>
              </w:rPr>
              <w:t>QR</w:t>
            </w:r>
            <w:r>
              <w:t>-кодирование фотографий, картин в коридорах лицея</w:t>
            </w:r>
          </w:p>
          <w:p w:rsidR="001F1A33" w:rsidRDefault="001F1A33" w:rsidP="003E51B8">
            <w:pPr>
              <w:pStyle w:val="a4"/>
              <w:numPr>
                <w:ilvl w:val="0"/>
                <w:numId w:val="20"/>
              </w:numPr>
            </w:pPr>
            <w:r>
              <w:t>Развитие зоны для психологической разгрузки и отдыха педагогов</w:t>
            </w:r>
          </w:p>
          <w:p w:rsidR="001F1A33" w:rsidRDefault="001F1A33" w:rsidP="003E51B8">
            <w:pPr>
              <w:pStyle w:val="a4"/>
              <w:numPr>
                <w:ilvl w:val="0"/>
                <w:numId w:val="20"/>
              </w:numPr>
            </w:pPr>
            <w:r>
              <w:t>Создание ландшафтных проектов по оформлению территории вокруг лицея</w:t>
            </w:r>
          </w:p>
        </w:tc>
        <w:tc>
          <w:tcPr>
            <w:tcW w:w="2970" w:type="dxa"/>
          </w:tcPr>
          <w:p w:rsidR="001F1A33" w:rsidRDefault="00CA3C12" w:rsidP="00B37B30">
            <w:pPr>
              <w:pStyle w:val="a4"/>
            </w:pPr>
            <w:r>
              <w:lastRenderedPageBreak/>
              <w:t>«Открытая стена»</w:t>
            </w:r>
          </w:p>
          <w:p w:rsidR="00CA3C12" w:rsidRDefault="00CA3C12" w:rsidP="00B37B30">
            <w:pPr>
              <w:pStyle w:val="a4"/>
            </w:pPr>
            <w:r>
              <w:t>Зоны творчества</w:t>
            </w:r>
          </w:p>
          <w:p w:rsidR="00CA3C12" w:rsidRDefault="00CA3C12" w:rsidP="00B37B30">
            <w:pPr>
              <w:pStyle w:val="a4"/>
            </w:pPr>
            <w:r>
              <w:t xml:space="preserve">Оборудование мест для сменных </w:t>
            </w:r>
            <w:r>
              <w:lastRenderedPageBreak/>
              <w:t>экспозиций продуктов деятельности обучающихся.</w:t>
            </w:r>
          </w:p>
          <w:p w:rsidR="00CA3C12" w:rsidRDefault="00CA3C12" w:rsidP="00B37B30">
            <w:pPr>
              <w:pStyle w:val="a4"/>
            </w:pPr>
          </w:p>
        </w:tc>
      </w:tr>
    </w:tbl>
    <w:p w:rsidR="00A02C6F" w:rsidRDefault="00A02C6F"/>
    <w:p w:rsidR="00CA3C12" w:rsidRPr="00CA3C12" w:rsidRDefault="006F74D0" w:rsidP="00CA3C12">
      <w:pPr>
        <w:spacing w:before="88" w:after="0" w:line="240" w:lineRule="auto"/>
        <w:ind w:left="360" w:right="505"/>
        <w:textAlignment w:val="baseline"/>
        <w:outlineLvl w:val="1"/>
        <w:rPr>
          <w:rFonts w:eastAsia="Times New Roman"/>
          <w:bCs/>
          <w:i/>
          <w:color w:val="4F6128"/>
          <w:sz w:val="36"/>
          <w:szCs w:val="36"/>
          <w:lang w:eastAsia="ru-RU"/>
        </w:rPr>
      </w:pPr>
      <w:r w:rsidRPr="006F74D0">
        <w:rPr>
          <w:rFonts w:eastAsia="Times New Roman"/>
          <w:bCs/>
          <w:i/>
          <w:color w:val="4F6128"/>
          <w:lang w:eastAsia="ru-RU"/>
        </w:rPr>
        <w:t>Уточнение целей проекта по годам</w:t>
      </w:r>
    </w:p>
    <w:p w:rsidR="00CA3C12" w:rsidRPr="00CA3C12" w:rsidRDefault="006F74D0" w:rsidP="006F74D0">
      <w:pPr>
        <w:numPr>
          <w:ilvl w:val="0"/>
          <w:numId w:val="24"/>
        </w:numPr>
        <w:spacing w:before="1" w:after="0" w:line="240" w:lineRule="auto"/>
        <w:ind w:left="1699"/>
        <w:jc w:val="both"/>
        <w:textAlignment w:val="baseline"/>
        <w:rPr>
          <w:rFonts w:eastAsia="Times New Roman"/>
          <w:bCs/>
          <w:color w:val="000000"/>
          <w:lang w:eastAsia="ru-RU"/>
        </w:rPr>
      </w:pPr>
      <w:r w:rsidRPr="006F74D0">
        <w:rPr>
          <w:rFonts w:eastAsia="Times New Roman"/>
          <w:bCs/>
          <w:color w:val="000000"/>
          <w:lang w:eastAsia="ru-RU"/>
        </w:rPr>
        <w:t>Э</w:t>
      </w:r>
      <w:r w:rsidR="00CA3C12" w:rsidRPr="00CA3C12">
        <w:rPr>
          <w:rFonts w:eastAsia="Times New Roman"/>
          <w:bCs/>
          <w:color w:val="000000"/>
          <w:lang w:eastAsia="ru-RU"/>
        </w:rPr>
        <w:t>тап</w:t>
      </w:r>
      <w:r w:rsidRPr="006F74D0">
        <w:rPr>
          <w:rFonts w:eastAsia="Times New Roman"/>
          <w:bCs/>
          <w:color w:val="000000"/>
          <w:lang w:eastAsia="ru-RU"/>
        </w:rPr>
        <w:t xml:space="preserve"> апрель 2022 – август 2022г</w:t>
      </w:r>
    </w:p>
    <w:p w:rsidR="006F74D0" w:rsidRPr="006F74D0" w:rsidRDefault="00CA3C12" w:rsidP="006F74D0">
      <w:pPr>
        <w:spacing w:after="0" w:line="240" w:lineRule="auto"/>
        <w:ind w:left="632" w:right="-332" w:firstLine="708"/>
        <w:jc w:val="both"/>
        <w:rPr>
          <w:rFonts w:eastAsia="Times New Roman"/>
          <w:color w:val="000000"/>
          <w:lang w:eastAsia="ru-RU"/>
        </w:rPr>
      </w:pPr>
      <w:r w:rsidRPr="00CA3C12">
        <w:rPr>
          <w:rFonts w:eastAsia="Times New Roman"/>
          <w:bCs/>
          <w:i/>
          <w:iCs/>
          <w:color w:val="000000"/>
          <w:lang w:eastAsia="ru-RU"/>
        </w:rPr>
        <w:t xml:space="preserve">Цель: </w:t>
      </w:r>
      <w:r w:rsidRPr="00CA3C12">
        <w:rPr>
          <w:rFonts w:eastAsia="Times New Roman"/>
          <w:color w:val="000000"/>
          <w:lang w:eastAsia="ru-RU"/>
        </w:rPr>
        <w:t>экспертиза образовательной среды, разработка и запуск проекта, информационно-просветительская деятельность в среде участн</w:t>
      </w:r>
      <w:r w:rsidR="006F74D0" w:rsidRPr="006F74D0">
        <w:rPr>
          <w:rFonts w:eastAsia="Times New Roman"/>
          <w:color w:val="000000"/>
          <w:lang w:eastAsia="ru-RU"/>
        </w:rPr>
        <w:t>иков образовательных отношений</w:t>
      </w:r>
    </w:p>
    <w:p w:rsidR="00CA3C12" w:rsidRPr="00CA3C12" w:rsidRDefault="006F74D0" w:rsidP="006F74D0">
      <w:pPr>
        <w:spacing w:after="0" w:line="240" w:lineRule="auto"/>
        <w:ind w:left="632" w:right="-332" w:firstLine="708"/>
        <w:jc w:val="both"/>
        <w:rPr>
          <w:rFonts w:eastAsia="Times New Roman"/>
          <w:bCs/>
          <w:color w:val="000000"/>
          <w:sz w:val="36"/>
          <w:szCs w:val="36"/>
          <w:lang w:eastAsia="ru-RU"/>
        </w:rPr>
      </w:pPr>
      <w:r w:rsidRPr="006F74D0">
        <w:rPr>
          <w:rFonts w:eastAsia="Times New Roman"/>
          <w:bCs/>
          <w:i/>
          <w:iCs/>
          <w:color w:val="000000"/>
          <w:lang w:eastAsia="ru-RU"/>
        </w:rPr>
        <w:t xml:space="preserve">2 </w:t>
      </w:r>
      <w:r w:rsidR="00CA3C12" w:rsidRPr="00CA3C12">
        <w:rPr>
          <w:rFonts w:eastAsia="Times New Roman"/>
          <w:bCs/>
          <w:color w:val="000000"/>
          <w:lang w:eastAsia="ru-RU"/>
        </w:rPr>
        <w:t>этап</w:t>
      </w:r>
      <w:r w:rsidRPr="006F74D0">
        <w:rPr>
          <w:rFonts w:eastAsia="Times New Roman"/>
          <w:bCs/>
          <w:color w:val="000000"/>
          <w:sz w:val="36"/>
          <w:szCs w:val="36"/>
          <w:lang w:eastAsia="ru-RU"/>
        </w:rPr>
        <w:t xml:space="preserve"> </w:t>
      </w:r>
      <w:r w:rsidRPr="006F74D0">
        <w:rPr>
          <w:rFonts w:eastAsia="Times New Roman"/>
          <w:bCs/>
          <w:color w:val="000000"/>
          <w:lang w:eastAsia="ru-RU"/>
        </w:rPr>
        <w:t>сентябрь 2022 г - август 2023 г</w:t>
      </w:r>
    </w:p>
    <w:p w:rsidR="006F74D0" w:rsidRPr="006F74D0" w:rsidRDefault="00CA3C12" w:rsidP="006F74D0">
      <w:pPr>
        <w:spacing w:after="0" w:line="240" w:lineRule="auto"/>
        <w:ind w:left="632" w:right="-332" w:firstLine="708"/>
        <w:jc w:val="both"/>
        <w:rPr>
          <w:rFonts w:eastAsia="Times New Roman"/>
          <w:color w:val="000000"/>
          <w:lang w:eastAsia="ru-RU"/>
        </w:rPr>
      </w:pPr>
      <w:r w:rsidRPr="00CA3C12">
        <w:rPr>
          <w:rFonts w:eastAsia="Times New Roman"/>
          <w:bCs/>
          <w:i/>
          <w:iCs/>
          <w:color w:val="000000"/>
          <w:lang w:eastAsia="ru-RU"/>
        </w:rPr>
        <w:t xml:space="preserve">Цель: </w:t>
      </w:r>
      <w:r w:rsidRPr="00CA3C12">
        <w:rPr>
          <w:rFonts w:eastAsia="Times New Roman"/>
          <w:color w:val="000000"/>
          <w:lang w:eastAsia="ru-RU"/>
        </w:rPr>
        <w:t>реализация плана проекта по созданию ЛРОС, введение новых курсов внеурочной деятельности, внесение изменений во все ко</w:t>
      </w:r>
      <w:r w:rsidR="006F74D0" w:rsidRPr="006F74D0">
        <w:rPr>
          <w:rFonts w:eastAsia="Times New Roman"/>
          <w:color w:val="000000"/>
          <w:lang w:eastAsia="ru-RU"/>
        </w:rPr>
        <w:t>мпоненты образовательной среды.</w:t>
      </w:r>
    </w:p>
    <w:p w:rsidR="00CA3C12" w:rsidRPr="00CA3C12" w:rsidRDefault="006F74D0" w:rsidP="006F74D0">
      <w:pPr>
        <w:spacing w:after="0" w:line="240" w:lineRule="auto"/>
        <w:ind w:left="632" w:right="-332" w:firstLine="708"/>
        <w:jc w:val="both"/>
        <w:rPr>
          <w:rFonts w:eastAsia="Times New Roman"/>
          <w:bCs/>
          <w:color w:val="000000"/>
          <w:sz w:val="36"/>
          <w:szCs w:val="36"/>
          <w:lang w:eastAsia="ru-RU"/>
        </w:rPr>
      </w:pPr>
      <w:r w:rsidRPr="006F74D0">
        <w:rPr>
          <w:rFonts w:eastAsia="Times New Roman"/>
          <w:bCs/>
          <w:color w:val="000000"/>
          <w:lang w:eastAsia="ru-RU"/>
        </w:rPr>
        <w:t>3 э</w:t>
      </w:r>
      <w:r w:rsidR="00CA3C12" w:rsidRPr="00CA3C12">
        <w:rPr>
          <w:rFonts w:eastAsia="Times New Roman"/>
          <w:bCs/>
          <w:color w:val="000000"/>
          <w:lang w:eastAsia="ru-RU"/>
        </w:rPr>
        <w:t>тап</w:t>
      </w:r>
      <w:r w:rsidRPr="006F74D0">
        <w:rPr>
          <w:rFonts w:eastAsia="Times New Roman"/>
          <w:bCs/>
          <w:color w:val="000000"/>
          <w:sz w:val="36"/>
          <w:szCs w:val="36"/>
          <w:lang w:eastAsia="ru-RU"/>
        </w:rPr>
        <w:t xml:space="preserve"> </w:t>
      </w:r>
      <w:r w:rsidRPr="006F74D0">
        <w:rPr>
          <w:rFonts w:eastAsia="Times New Roman"/>
          <w:bCs/>
          <w:color w:val="000000"/>
          <w:lang w:eastAsia="ru-RU"/>
        </w:rPr>
        <w:t>сентябрь 2023 г - август 2024 г</w:t>
      </w:r>
    </w:p>
    <w:p w:rsidR="00CA3C12" w:rsidRPr="00CA3C12" w:rsidRDefault="00CA3C12" w:rsidP="00CA3C12">
      <w:pPr>
        <w:spacing w:after="0" w:line="240" w:lineRule="auto"/>
        <w:ind w:left="632" w:right="-49" w:firstLine="708"/>
        <w:jc w:val="both"/>
        <w:rPr>
          <w:rFonts w:eastAsia="Times New Roman"/>
          <w:sz w:val="24"/>
          <w:szCs w:val="24"/>
          <w:lang w:eastAsia="ru-RU"/>
        </w:rPr>
      </w:pPr>
      <w:r w:rsidRPr="00CA3C12">
        <w:rPr>
          <w:rFonts w:eastAsia="Times New Roman"/>
          <w:bCs/>
          <w:i/>
          <w:iCs/>
          <w:color w:val="000000"/>
          <w:lang w:eastAsia="ru-RU"/>
        </w:rPr>
        <w:t xml:space="preserve">Цель: </w:t>
      </w:r>
      <w:r w:rsidRPr="00CA3C12">
        <w:rPr>
          <w:rFonts w:eastAsia="Times New Roman"/>
          <w:color w:val="000000"/>
          <w:lang w:eastAsia="ru-RU"/>
        </w:rPr>
        <w:t>реализация проекта по созданию ЛРОС с заданными по</w:t>
      </w:r>
      <w:r w:rsidR="006F74D0" w:rsidRPr="006F74D0">
        <w:rPr>
          <w:rFonts w:eastAsia="Times New Roman"/>
          <w:color w:val="000000"/>
          <w:lang w:eastAsia="ru-RU"/>
        </w:rPr>
        <w:t>казателями и подведение итогов: мониторинг</w:t>
      </w:r>
      <w:r w:rsidRPr="00CA3C12">
        <w:rPr>
          <w:rFonts w:eastAsia="Times New Roman"/>
          <w:color w:val="000000"/>
          <w:lang w:eastAsia="ru-RU"/>
        </w:rPr>
        <w:t>, определение эффективности проекта, трансляция опыта его разработки и формиров</w:t>
      </w:r>
      <w:r w:rsidR="006F74D0" w:rsidRPr="006F74D0">
        <w:rPr>
          <w:rFonts w:eastAsia="Times New Roman"/>
          <w:color w:val="000000"/>
          <w:lang w:eastAsia="ru-RU"/>
        </w:rPr>
        <w:t>ания ресурсного пакета проекта.</w:t>
      </w:r>
    </w:p>
    <w:p w:rsidR="00BD3FE6" w:rsidRDefault="00CA3C12" w:rsidP="00CA3C12">
      <w:pPr>
        <w:rPr>
          <w:rFonts w:eastAsia="Times New Roman"/>
          <w:sz w:val="24"/>
          <w:szCs w:val="24"/>
          <w:lang w:eastAsia="ru-RU"/>
        </w:rPr>
      </w:pPr>
      <w:r w:rsidRPr="006F74D0">
        <w:rPr>
          <w:rFonts w:eastAsia="Times New Roman"/>
          <w:sz w:val="24"/>
          <w:szCs w:val="24"/>
          <w:lang w:eastAsia="ru-RU"/>
        </w:rPr>
        <w:br/>
      </w:r>
      <w:r w:rsidRPr="006F74D0">
        <w:rPr>
          <w:rFonts w:eastAsia="Times New Roman"/>
          <w:sz w:val="24"/>
          <w:szCs w:val="24"/>
          <w:lang w:eastAsia="ru-RU"/>
        </w:rPr>
        <w:br/>
      </w:r>
    </w:p>
    <w:p w:rsidR="006E5130" w:rsidRDefault="006E5130">
      <w:pPr>
        <w:rPr>
          <w:rFonts w:eastAsia="Times New Roman"/>
          <w:sz w:val="24"/>
          <w:szCs w:val="24"/>
          <w:lang w:eastAsia="ru-RU"/>
        </w:rPr>
      </w:pPr>
    </w:p>
    <w:p w:rsidR="006E5130" w:rsidRDefault="006E5130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6E5130" w:rsidRDefault="006E5130">
      <w:pPr>
        <w:rPr>
          <w:rFonts w:eastAsia="Times New Roman"/>
          <w:sz w:val="24"/>
          <w:szCs w:val="24"/>
          <w:lang w:eastAsia="ru-RU"/>
        </w:rPr>
        <w:sectPr w:rsidR="006E5130" w:rsidSect="00DA3776">
          <w:headerReference w:type="default" r:id="rId15"/>
          <w:footerReference w:type="default" r:id="rId16"/>
          <w:pgSz w:w="11906" w:h="16838"/>
          <w:pgMar w:top="425" w:right="566" w:bottom="851" w:left="1701" w:header="708" w:footer="708" w:gutter="0"/>
          <w:cols w:space="708"/>
          <w:docGrid w:linePitch="360"/>
        </w:sectPr>
      </w:pPr>
    </w:p>
    <w:p w:rsidR="00BD3FE6" w:rsidRDefault="00BD3FE6">
      <w:pPr>
        <w:rPr>
          <w:rFonts w:eastAsia="Times New Roman"/>
          <w:sz w:val="24"/>
          <w:szCs w:val="24"/>
          <w:lang w:eastAsia="ru-RU"/>
        </w:rPr>
      </w:pPr>
    </w:p>
    <w:p w:rsidR="006E5130" w:rsidRDefault="00BD3FE6" w:rsidP="006E5130">
      <w:pPr>
        <w:spacing w:before="88" w:after="0" w:line="240" w:lineRule="auto"/>
        <w:ind w:right="1562"/>
        <w:jc w:val="center"/>
        <w:textAlignment w:val="baseline"/>
        <w:outlineLvl w:val="1"/>
        <w:rPr>
          <w:rFonts w:eastAsia="Times New Roman"/>
          <w:b/>
          <w:bCs/>
          <w:color w:val="4F6128"/>
          <w:sz w:val="26"/>
          <w:szCs w:val="26"/>
          <w:lang w:eastAsia="ru-RU"/>
        </w:rPr>
      </w:pPr>
      <w:r w:rsidRPr="006E5130">
        <w:rPr>
          <w:rFonts w:eastAsia="Times New Roman"/>
          <w:b/>
          <w:bCs/>
          <w:color w:val="4F6128"/>
          <w:sz w:val="26"/>
          <w:szCs w:val="26"/>
          <w:lang w:eastAsia="ru-RU"/>
        </w:rPr>
        <w:t xml:space="preserve">ПЛАН РЕАЛИЗАЦИИ ВАЖНЕЙИХ ИЗМЕНЕНИЙ В ОО ДЛЯ СОЗДАНИЯ ЛРОС, КОНКРЕТНЫЕ МЕПРИЯТИЯ ПРОЕКТА (ПО ФОРМУЛЕ «3» + «2»). </w:t>
      </w:r>
    </w:p>
    <w:p w:rsidR="00BD3FE6" w:rsidRPr="006E5130" w:rsidRDefault="00BD3FE6" w:rsidP="006E5130">
      <w:pPr>
        <w:spacing w:before="88" w:after="0" w:line="240" w:lineRule="auto"/>
        <w:ind w:right="1562"/>
        <w:jc w:val="center"/>
        <w:textAlignment w:val="baseline"/>
        <w:outlineLvl w:val="1"/>
        <w:rPr>
          <w:rFonts w:eastAsia="Times New Roman"/>
          <w:b/>
          <w:bCs/>
          <w:vanish/>
          <w:color w:val="4F6128"/>
          <w:sz w:val="36"/>
          <w:szCs w:val="36"/>
          <w:lang w:eastAsia="ru-RU"/>
          <w:specVanish/>
        </w:rPr>
      </w:pPr>
      <w:r w:rsidRPr="006E5130">
        <w:rPr>
          <w:rFonts w:eastAsia="Times New Roman"/>
          <w:b/>
          <w:bCs/>
          <w:color w:val="4F6128"/>
          <w:sz w:val="26"/>
          <w:szCs w:val="26"/>
          <w:lang w:eastAsia="ru-RU"/>
        </w:rPr>
        <w:t>УПРАВЛЕНЧЕСКОЕ</w:t>
      </w:r>
    </w:p>
    <w:p w:rsidR="00BD3FE6" w:rsidRPr="00BD3FE6" w:rsidRDefault="006E5130" w:rsidP="00BD3FE6">
      <w:pPr>
        <w:spacing w:after="0" w:line="240" w:lineRule="auto"/>
        <w:ind w:left="6852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bCs/>
          <w:color w:val="4F6128"/>
          <w:sz w:val="26"/>
          <w:szCs w:val="26"/>
          <w:lang w:eastAsia="ru-RU"/>
        </w:rPr>
        <w:t xml:space="preserve"> </w:t>
      </w:r>
      <w:r w:rsidR="00BD3FE6" w:rsidRPr="00BD3FE6">
        <w:rPr>
          <w:rFonts w:eastAsia="Times New Roman"/>
          <w:b/>
          <w:bCs/>
          <w:color w:val="4F6128"/>
          <w:sz w:val="26"/>
          <w:szCs w:val="26"/>
          <w:lang w:eastAsia="ru-RU"/>
        </w:rPr>
        <w:t>СОПРОВОЖДЕНИЕ ПРОЕКТА.</w:t>
      </w:r>
    </w:p>
    <w:p w:rsidR="00BD3FE6" w:rsidRPr="00BD3FE6" w:rsidRDefault="00BD3FE6" w:rsidP="00BD3FE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1535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0"/>
        <w:gridCol w:w="11"/>
        <w:gridCol w:w="2102"/>
        <w:gridCol w:w="8"/>
        <w:gridCol w:w="30"/>
        <w:gridCol w:w="791"/>
        <w:gridCol w:w="22"/>
        <w:gridCol w:w="1372"/>
        <w:gridCol w:w="45"/>
        <w:gridCol w:w="19"/>
        <w:gridCol w:w="840"/>
        <w:gridCol w:w="18"/>
        <w:gridCol w:w="815"/>
        <w:gridCol w:w="554"/>
        <w:gridCol w:w="306"/>
        <w:gridCol w:w="8"/>
        <w:gridCol w:w="129"/>
        <w:gridCol w:w="360"/>
        <w:gridCol w:w="1153"/>
        <w:gridCol w:w="30"/>
        <w:gridCol w:w="21"/>
        <w:gridCol w:w="12"/>
        <w:gridCol w:w="1409"/>
        <w:gridCol w:w="50"/>
        <w:gridCol w:w="387"/>
        <w:gridCol w:w="353"/>
        <w:gridCol w:w="1915"/>
        <w:gridCol w:w="226"/>
        <w:gridCol w:w="187"/>
        <w:gridCol w:w="8"/>
        <w:gridCol w:w="162"/>
        <w:gridCol w:w="324"/>
        <w:gridCol w:w="514"/>
        <w:gridCol w:w="146"/>
        <w:gridCol w:w="142"/>
        <w:gridCol w:w="24"/>
      </w:tblGrid>
      <w:tr w:rsidR="0004688D" w:rsidRPr="00BD3FE6" w:rsidTr="00824B37">
        <w:trPr>
          <w:trHeight w:val="290"/>
        </w:trPr>
        <w:tc>
          <w:tcPr>
            <w:tcW w:w="8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3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Мероприятия,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действия, события</w:t>
            </w:r>
          </w:p>
        </w:tc>
        <w:tc>
          <w:tcPr>
            <w:tcW w:w="13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427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23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Ответственные исполнители</w:t>
            </w:r>
          </w:p>
        </w:tc>
        <w:tc>
          <w:tcPr>
            <w:tcW w:w="1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9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Продукты и     результаты</w:t>
            </w:r>
          </w:p>
        </w:tc>
        <w:tc>
          <w:tcPr>
            <w:tcW w:w="1733" w:type="dxa"/>
            <w:gridSpan w:val="9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15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Финансовое обеспечение</w:t>
            </w:r>
          </w:p>
        </w:tc>
      </w:tr>
      <w:tr w:rsidR="0004688D" w:rsidRPr="00BD3FE6" w:rsidTr="00824B37">
        <w:trPr>
          <w:trHeight w:val="290"/>
        </w:trPr>
        <w:tc>
          <w:tcPr>
            <w:tcW w:w="8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31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04688D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223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733" w:type="dxa"/>
            <w:gridSpan w:val="9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D3FE6" w:rsidRPr="00BD3FE6" w:rsidTr="00824B37">
        <w:trPr>
          <w:trHeight w:val="287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5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Организационно-технологический компонент образовательной среды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trHeight w:val="273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7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1. Обновление содержания ООП начального, основного общего образования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trHeight w:val="1104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E6" w:rsidRPr="00BD3FE6" w:rsidRDefault="006E5130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3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Внесение изменений в  про</w:t>
            </w:r>
            <w:r w:rsidR="00A21C7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граммы внеурочной деятельности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основе мониторинга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21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Корректировка программ внеурочной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52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 w:right="2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 2022 ежегодно</w:t>
            </w:r>
          </w:p>
        </w:tc>
        <w:tc>
          <w:tcPr>
            <w:tcW w:w="22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</w:t>
            </w:r>
          </w:p>
          <w:p w:rsidR="00BD3FE6" w:rsidRPr="00BD3FE6" w:rsidRDefault="0004688D" w:rsidP="00BD3FE6">
            <w:pPr>
              <w:spacing w:after="0" w:line="240" w:lineRule="auto"/>
              <w:ind w:left="113" w:right="14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Педагогические 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Корректировка</w:t>
            </w:r>
            <w:r w:rsidR="00A21C7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  утверждение программ внеурочной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деятельности.</w:t>
            </w:r>
          </w:p>
        </w:tc>
        <w:tc>
          <w:tcPr>
            <w:tcW w:w="17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4688D" w:rsidRPr="00BD3FE6" w:rsidTr="00824B37">
        <w:trPr>
          <w:trHeight w:val="2484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FE6" w:rsidRPr="00BD3FE6" w:rsidRDefault="00A21C75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Актуализация  и корректировка программ летнего   отдыха обучающихся</w:t>
            </w:r>
            <w:r w:rsidR="00A21C7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23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Корректировка программы</w:t>
            </w: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52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Апрель 2022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04688D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</w:t>
            </w:r>
            <w:r w:rsidR="0004688D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Педагогические      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работники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6E5130">
            <w:pPr>
              <w:spacing w:after="0" w:line="240" w:lineRule="auto"/>
              <w:ind w:left="115" w:right="9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Программа детского оздоров</w:t>
            </w:r>
            <w:r w:rsidR="00A21C7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тельного    лагеря с дневным пребыванием </w:t>
            </w:r>
            <w:r w:rsidR="00A21C7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для одаренных и талантливых детей.</w:t>
            </w:r>
          </w:p>
        </w:tc>
        <w:tc>
          <w:tcPr>
            <w:tcW w:w="173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D3FE6" w:rsidRPr="00BD3FE6" w:rsidTr="00824B37">
        <w:trPr>
          <w:trHeight w:val="477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7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2. Расширение сферы внеурочной, досуговой деятельности и дополнительного образования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trHeight w:val="551"/>
        </w:trPr>
        <w:tc>
          <w:tcPr>
            <w:tcW w:w="8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49" w:right="61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1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Выставка</w:t>
            </w:r>
          </w:p>
          <w:p w:rsidR="00BD3FE6" w:rsidRPr="00BD3FE6" w:rsidRDefault="00BD3FE6" w:rsidP="006E5130">
            <w:pPr>
              <w:spacing w:after="0" w:line="240" w:lineRule="auto"/>
              <w:ind w:left="108" w:right="62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детских объединений по интересам </w:t>
            </w:r>
          </w:p>
        </w:tc>
        <w:tc>
          <w:tcPr>
            <w:tcW w:w="21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A21C75" w:rsidP="00BD3FE6">
            <w:pPr>
              <w:spacing w:after="0" w:line="240" w:lineRule="auto"/>
              <w:ind w:left="108" w:right="93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Организация мероприятия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формате творческих мастерских</w:t>
            </w: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2232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воспитательной работе, педагоги- организаторы, учителя-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предметники</w:t>
            </w:r>
          </w:p>
        </w:tc>
        <w:tc>
          <w:tcPr>
            <w:tcW w:w="214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презентации и выбор программ</w:t>
            </w:r>
          </w:p>
        </w:tc>
        <w:tc>
          <w:tcPr>
            <w:tcW w:w="1507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4688D" w:rsidRPr="00BD3FE6" w:rsidTr="00824B37">
        <w:trPr>
          <w:trHeight w:val="551"/>
        </w:trPr>
        <w:tc>
          <w:tcPr>
            <w:tcW w:w="8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223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4688D" w:rsidRPr="00BD3FE6" w:rsidTr="00824B37">
        <w:trPr>
          <w:trHeight w:val="808"/>
        </w:trPr>
        <w:tc>
          <w:tcPr>
            <w:tcW w:w="8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32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2024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 w:right="48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2024</w:t>
            </w:r>
          </w:p>
        </w:tc>
        <w:tc>
          <w:tcPr>
            <w:tcW w:w="2232" w:type="dxa"/>
            <w:gridSpan w:val="6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14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507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4688D" w:rsidRPr="00BD3FE6" w:rsidTr="00824B37">
        <w:trPr>
          <w:trHeight w:val="1668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Составление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</w:r>
            <w:r w:rsidR="006E513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плана совместной</w:t>
            </w:r>
          </w:p>
          <w:p w:rsidR="00BD3FE6" w:rsidRPr="00BD3FE6" w:rsidRDefault="006E5130" w:rsidP="006E5130">
            <w:pPr>
              <w:spacing w:after="0" w:line="240" w:lineRule="auto"/>
              <w:ind w:left="108" w:right="93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Работы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 xml:space="preserve">с социальными партнерами </w:t>
            </w:r>
          </w:p>
        </w:tc>
        <w:tc>
          <w:tcPr>
            <w:tcW w:w="2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тематических встреч</w:t>
            </w: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Август 2022</w:t>
            </w:r>
          </w:p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Сентябрь202</w:t>
            </w:r>
            <w:r w:rsidR="006E513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 творческие группы педагогов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Подписание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планов совместной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15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4688D" w:rsidRPr="00BD3FE6" w:rsidTr="00824B37">
        <w:trPr>
          <w:trHeight w:val="1932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04688D" w:rsidP="00BD3FE6">
            <w:pPr>
              <w:spacing w:after="0" w:line="240" w:lineRule="auto"/>
              <w:ind w:left="108" w:right="93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Актуализация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плана воспитательной</w:t>
            </w:r>
          </w:p>
          <w:p w:rsidR="00BD3FE6" w:rsidRPr="00BD3FE6" w:rsidRDefault="00BD3FE6" w:rsidP="006E5130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работы </w:t>
            </w:r>
          </w:p>
        </w:tc>
        <w:tc>
          <w:tcPr>
            <w:tcW w:w="2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04688D" w:rsidP="00BD3FE6">
            <w:pPr>
              <w:spacing w:after="0" w:line="240" w:lineRule="auto"/>
              <w:ind w:left="108" w:right="680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Корректировка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22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57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 2022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9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 w:right="48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2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воспитательной работе, классный руководитель, родительская общественность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Обновленное содержание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плана воспитательной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4688D" w:rsidRPr="00BD3FE6" w:rsidTr="00824B37">
        <w:trPr>
          <w:trHeight w:val="3036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49" w:right="61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конкурсов различной направленности в соответствии с планом воспитательной работы</w:t>
            </w:r>
          </w:p>
          <w:p w:rsidR="00BD3FE6" w:rsidRPr="00BD3FE6" w:rsidRDefault="00BD3FE6" w:rsidP="00BD3FE6">
            <w:pPr>
              <w:spacing w:after="24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A21C75" w:rsidP="00A21C75">
            <w:pPr>
              <w:spacing w:after="0" w:line="240" w:lineRule="auto"/>
              <w:ind w:left="108" w:right="26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мероприятий</w:t>
            </w:r>
          </w:p>
        </w:tc>
        <w:tc>
          <w:tcPr>
            <w:tcW w:w="423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плану воспитательной работы</w:t>
            </w:r>
          </w:p>
        </w:tc>
        <w:tc>
          <w:tcPr>
            <w:tcW w:w="22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воспитательной работе, классный руководитель, родительская общественность</w:t>
            </w:r>
          </w:p>
        </w:tc>
        <w:tc>
          <w:tcPr>
            <w:tcW w:w="2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00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мероприятия</w:t>
            </w:r>
          </w:p>
        </w:tc>
        <w:tc>
          <w:tcPr>
            <w:tcW w:w="15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D3FE6" w:rsidRPr="00BD3FE6" w:rsidTr="00824B37">
        <w:trPr>
          <w:trHeight w:val="27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71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3. Актуализация системы профессионального развития педагогов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1"/>
          <w:wAfter w:w="24" w:type="dxa"/>
          <w:trHeight w:val="827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44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Мониторинг профессиональных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затруднений</w:t>
            </w:r>
          </w:p>
        </w:tc>
        <w:tc>
          <w:tcPr>
            <w:tcW w:w="2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Анкетирование</w:t>
            </w:r>
          </w:p>
        </w:tc>
        <w:tc>
          <w:tcPr>
            <w:tcW w:w="26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13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9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4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Результаты диагностики</w:t>
            </w:r>
          </w:p>
        </w:tc>
        <w:tc>
          <w:tcPr>
            <w:tcW w:w="14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B37" w:rsidRPr="00BD3FE6" w:rsidTr="00824B37">
        <w:trPr>
          <w:gridAfter w:val="3"/>
          <w:wAfter w:w="312" w:type="dxa"/>
          <w:trHeight w:val="546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Обучение команды педагогических работников на курсах</w:t>
            </w:r>
          </w:p>
          <w:p w:rsidR="00BD3FE6" w:rsidRPr="00BD3FE6" w:rsidRDefault="00BD3FE6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повышения</w:t>
            </w:r>
          </w:p>
          <w:p w:rsidR="00BD3FE6" w:rsidRPr="00BD3FE6" w:rsidRDefault="00BD3FE6" w:rsidP="00BD3FE6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квалификации проекта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созданию  личностно- развивающей образовательной</w:t>
            </w:r>
          </w:p>
          <w:p w:rsidR="00BD3FE6" w:rsidRPr="00BD3FE6" w:rsidRDefault="00BD3FE6" w:rsidP="00BD3FE6">
            <w:pPr>
              <w:spacing w:after="0" w:line="240" w:lineRule="auto"/>
              <w:ind w:left="108" w:right="9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среды</w:t>
            </w:r>
          </w:p>
        </w:tc>
        <w:tc>
          <w:tcPr>
            <w:tcW w:w="2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Обучение педагогов на курсах</w:t>
            </w:r>
          </w:p>
        </w:tc>
        <w:tc>
          <w:tcPr>
            <w:tcW w:w="42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Апрель-май 2022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Заместители</w:t>
            </w:r>
          </w:p>
          <w:p w:rsidR="00BD3FE6" w:rsidRPr="00BD3FE6" w:rsidRDefault="00BD3FE6" w:rsidP="006E5130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директора по     учебно- воспитательной работе, руководитель методического совета, руководители методических объединений </w:t>
            </w:r>
          </w:p>
        </w:tc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4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Повышение квалификации</w:t>
            </w:r>
          </w:p>
        </w:tc>
        <w:tc>
          <w:tcPr>
            <w:tcW w:w="1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B37" w:rsidRPr="00BD3FE6" w:rsidTr="00824B37">
        <w:trPr>
          <w:gridAfter w:val="3"/>
          <w:wAfter w:w="312" w:type="dxa"/>
          <w:trHeight w:val="2759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6E5130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Участие в конкурсах профессионального мастерства</w:t>
            </w:r>
          </w:p>
        </w:tc>
        <w:tc>
          <w:tcPr>
            <w:tcW w:w="22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Участие в конкурсах</w:t>
            </w:r>
          </w:p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различного уровня</w:t>
            </w:r>
          </w:p>
        </w:tc>
        <w:tc>
          <w:tcPr>
            <w:tcW w:w="42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отдельному графику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(ежегодно)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 по учебно- воспитательной работе, руководитель методического совета, руководители</w:t>
            </w:r>
          </w:p>
          <w:p w:rsidR="00BD3FE6" w:rsidRPr="00BD3FE6" w:rsidRDefault="00BD3FE6" w:rsidP="006E5130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методических объединений </w:t>
            </w:r>
          </w:p>
        </w:tc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4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Трансляция успешных</w:t>
            </w:r>
          </w:p>
          <w:p w:rsidR="00BD3FE6" w:rsidRPr="00BD3FE6" w:rsidRDefault="00BD3FE6" w:rsidP="00BD3FE6">
            <w:pPr>
              <w:spacing w:after="0" w:line="240" w:lineRule="auto"/>
              <w:ind w:left="115" w:right="14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Педагогических  практик</w:t>
            </w:r>
          </w:p>
        </w:tc>
        <w:tc>
          <w:tcPr>
            <w:tcW w:w="1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B37" w:rsidRPr="00BD3FE6" w:rsidTr="00824B37">
        <w:trPr>
          <w:gridAfter w:val="3"/>
          <w:wAfter w:w="312" w:type="dxa"/>
          <w:trHeight w:val="551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та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творческой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группы педагогов по созданию личностно- развивающей образовательной</w:t>
            </w:r>
          </w:p>
          <w:p w:rsidR="00BD3FE6" w:rsidRPr="00BD3FE6" w:rsidRDefault="00BD3FE6" w:rsidP="0004688D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среды </w:t>
            </w:r>
          </w:p>
        </w:tc>
        <w:tc>
          <w:tcPr>
            <w:tcW w:w="228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Подготовка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информационно- методических материалов</w:t>
            </w:r>
          </w:p>
        </w:tc>
        <w:tc>
          <w:tcPr>
            <w:tcW w:w="42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течение срока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реализации проекта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3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учебно- воспитательной работе, руководитель методического совета, руководители</w:t>
            </w:r>
          </w:p>
          <w:p w:rsidR="00BD3FE6" w:rsidRPr="00BD3FE6" w:rsidRDefault="00BD3FE6" w:rsidP="0004688D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методических объединений </w:t>
            </w:r>
          </w:p>
        </w:tc>
        <w:tc>
          <w:tcPr>
            <w:tcW w:w="2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Протоколы заседания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творческой группы</w:t>
            </w:r>
          </w:p>
        </w:tc>
        <w:tc>
          <w:tcPr>
            <w:tcW w:w="1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D3FE6" w:rsidRPr="00BD3FE6" w:rsidTr="00824B37">
        <w:trPr>
          <w:gridAfter w:val="3"/>
          <w:wAfter w:w="312" w:type="dxa"/>
          <w:trHeight w:val="27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8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Социальный компонент образовательной среды</w:t>
            </w:r>
          </w:p>
        </w:tc>
        <w:tc>
          <w:tcPr>
            <w:tcW w:w="514" w:type="dxa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gridAfter w:val="3"/>
          <w:wAfter w:w="312" w:type="dxa"/>
          <w:trHeight w:val="27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8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1. Арт-площадка гимназии</w:t>
            </w:r>
          </w:p>
        </w:tc>
        <w:tc>
          <w:tcPr>
            <w:tcW w:w="514" w:type="dxa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3"/>
          <w:wAfter w:w="312" w:type="dxa"/>
          <w:trHeight w:val="553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A21C75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Обустройство</w:t>
            </w:r>
          </w:p>
          <w:p w:rsidR="00BD3FE6" w:rsidRPr="00BD3FE6" w:rsidRDefault="00BD3FE6" w:rsidP="0004688D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открытых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зон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в пространстве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для проведения досуга</w:t>
            </w:r>
          </w:p>
        </w:tc>
        <w:tc>
          <w:tcPr>
            <w:tcW w:w="314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Оформление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пространства</w:t>
            </w:r>
          </w:p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 2024</w:t>
            </w:r>
          </w:p>
        </w:tc>
        <w:tc>
          <w:tcPr>
            <w:tcW w:w="18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заместитель директора по АХР, заместитель директора по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воспитательной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Оформление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образовательного пространства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D3FE6" w:rsidRPr="00BD3FE6" w:rsidTr="00824B37">
        <w:trPr>
          <w:gridAfter w:val="3"/>
          <w:wAfter w:w="312" w:type="dxa"/>
          <w:trHeight w:val="27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8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Стратегическое изменение 2. Стена гласности. Лента новостей.</w:t>
            </w:r>
          </w:p>
        </w:tc>
        <w:tc>
          <w:tcPr>
            <w:tcW w:w="514" w:type="dxa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3"/>
          <w:wAfter w:w="312" w:type="dxa"/>
          <w:trHeight w:val="2760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        1.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32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Общественное обсуждение проекта</w:t>
            </w:r>
          </w:p>
        </w:tc>
        <w:tc>
          <w:tcPr>
            <w:tcW w:w="3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Содержание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и особенности реализации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7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04688D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04688D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Ноябрь 2022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 xml:space="preserve">по воспитательной работе, педагоги- организаторы, детское самоуправление 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родительская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 педагогическая</w:t>
            </w:r>
          </w:p>
          <w:p w:rsidR="00BD3FE6" w:rsidRPr="00BD3FE6" w:rsidRDefault="00BD3FE6" w:rsidP="0004688D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общественность</w:t>
            </w:r>
          </w:p>
        </w:tc>
        <w:tc>
          <w:tcPr>
            <w:tcW w:w="26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9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 желаемого        образа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824B37" w:rsidRPr="00BD3FE6" w:rsidTr="00824B37">
        <w:trPr>
          <w:gridAfter w:val="3"/>
          <w:wAfter w:w="312" w:type="dxa"/>
          <w:trHeight w:val="2484"/>
        </w:trPr>
        <w:tc>
          <w:tcPr>
            <w:tcW w:w="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        2.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Обустройство стены гласности</w:t>
            </w:r>
          </w:p>
        </w:tc>
        <w:tc>
          <w:tcPr>
            <w:tcW w:w="31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Создание</w:t>
            </w:r>
          </w:p>
        </w:tc>
        <w:tc>
          <w:tcPr>
            <w:tcW w:w="340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8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Ноябрь 2022 с последующим систематическим обновлением информации</w:t>
            </w:r>
          </w:p>
        </w:tc>
        <w:tc>
          <w:tcPr>
            <w:tcW w:w="18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 xml:space="preserve">по воспитательной работе, педагоги- организаторы, детское  самоуправление </w:t>
            </w:r>
            <w:r w:rsidR="00824B3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родительская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педагогическая общественность</w:t>
            </w:r>
          </w:p>
        </w:tc>
        <w:tc>
          <w:tcPr>
            <w:tcW w:w="2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6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Фу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нкционирование  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ленты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D3FE6" w:rsidRPr="00BD3FE6" w:rsidTr="00824B37">
        <w:trPr>
          <w:gridAfter w:val="3"/>
          <w:wAfter w:w="312" w:type="dxa"/>
          <w:trHeight w:val="244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3. Сетевое взаимодействие</w:t>
            </w:r>
          </w:p>
        </w:tc>
        <w:tc>
          <w:tcPr>
            <w:tcW w:w="514" w:type="dxa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38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Встречи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с</w:t>
            </w:r>
          </w:p>
          <w:p w:rsidR="00BD3FE6" w:rsidRPr="00BD3FE6" w:rsidRDefault="00BD3FE6" w:rsidP="00BD3FE6">
            <w:pPr>
              <w:spacing w:after="0" w:line="240" w:lineRule="auto"/>
              <w:ind w:left="108" w:right="65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представителями социальных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партнеров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встреч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 w:right="528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04688D" w:rsidP="00BD3FE6">
            <w:pPr>
              <w:spacing w:after="0" w:line="240" w:lineRule="auto"/>
              <w:ind w:left="113" w:right="8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Директор,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 родительская,</w:t>
            </w:r>
          </w:p>
          <w:p w:rsidR="00BD3FE6" w:rsidRPr="00BD3FE6" w:rsidRDefault="00BD3FE6" w:rsidP="00BD3FE6">
            <w:pPr>
              <w:spacing w:after="0" w:line="240" w:lineRule="auto"/>
              <w:ind w:left="113" w:right="27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педагогическая общественность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6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меропр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я</w:t>
            </w:r>
            <w:r w:rsidR="0004688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345B8E">
            <w:pPr>
              <w:spacing w:after="0" w:line="240" w:lineRule="auto"/>
              <w:ind w:right="-307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сетевого взаимодействия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системного сетевого взаимодействия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32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 w:right="2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Декабрь 2022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5E718B" w:rsidP="00BD3FE6">
            <w:pPr>
              <w:spacing w:after="0" w:line="240" w:lineRule="auto"/>
              <w:ind w:left="113" w:right="92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АУП,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кураторы направлений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6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Заключение договоров,</w:t>
            </w:r>
          </w:p>
          <w:p w:rsidR="00BD3FE6" w:rsidRPr="00BD3FE6" w:rsidRDefault="00BD3FE6" w:rsidP="00BD3FE6">
            <w:pPr>
              <w:spacing w:after="0" w:line="240" w:lineRule="auto"/>
              <w:ind w:left="115" w:right="8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Реализация сетевого взаимодействия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trHeight w:val="315"/>
        </w:trPr>
        <w:tc>
          <w:tcPr>
            <w:tcW w:w="14527" w:type="dxa"/>
            <w:gridSpan w:val="32"/>
          </w:tcPr>
          <w:p w:rsidR="00BD3FE6" w:rsidRPr="00BD3FE6" w:rsidRDefault="00BD3FE6" w:rsidP="00BD3FE6">
            <w:pPr>
              <w:spacing w:after="0" w:line="240" w:lineRule="auto"/>
              <w:ind w:left="1778" w:right="17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trHeight w:val="27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8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Предметно-пространственный компонент образовательной  среды  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trHeight w:val="277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8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1. Концептуальное оформление образовательных пространств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655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Презентация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проекта</w:t>
            </w:r>
          </w:p>
          <w:p w:rsidR="00BD3FE6" w:rsidRPr="00BD3FE6" w:rsidRDefault="00BD3FE6" w:rsidP="005E718B">
            <w:pPr>
              <w:spacing w:after="0" w:line="240" w:lineRule="auto"/>
              <w:ind w:left="108" w:right="26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«Концептуальное оформление образовательных пространств»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40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Представление участникам образовательных отношений целесообразности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реализации проекта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 2022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9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Рассмотрение  и утверждение проекта к реализации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37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Конкурс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</w:t>
            </w:r>
          </w:p>
          <w:p w:rsidR="00BD3FE6" w:rsidRPr="00BD3FE6" w:rsidRDefault="00BD3FE6" w:rsidP="005E718B">
            <w:pPr>
              <w:spacing w:after="0" w:line="240" w:lineRule="auto"/>
              <w:ind w:left="108" w:right="3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концептуальному оформлению образовательных пространств 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0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мероприятия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</w:t>
            </w:r>
            <w:r w:rsidR="005E71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5E718B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Директора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воспитательной работы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4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Разработанные проекты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38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16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Оборудование мест для презентаций и сменных экспозиций продуктов познавательной, учебно-исследовательской, проектной деятельности,  детского творчества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16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Зоны для презентаций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 w:right="575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 2023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Ноябрь 2023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5E718B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Директора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АХЧ,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2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Обновленная образовательная среда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265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836A42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Оборудование пространства с использованием технологии «Кубрик»: интеллектуального кафе для старшеклассников, коворкинг-зон, зон</w:t>
            </w:r>
            <w:r w:rsidR="00836A4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буккроссинга и т.д.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оформленная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среда для организации досугового пространства обучающихся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Август 2023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 творческие группы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Обновленная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Образовательная среда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5E718B" w:rsidP="005E718B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Развитие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музейных комнат 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оформленная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среда для познавательной и творческой деятельности обучающихся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2024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 творческие группы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836A42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Обновленные экспозиции музейных комнат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38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24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Оформление школьной навигации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5E718B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Навигация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 xml:space="preserve">для удобства ориентации                                                         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 w:right="575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836A42">
            <w:pPr>
              <w:spacing w:after="0" w:line="240" w:lineRule="auto"/>
              <w:ind w:left="113" w:right="3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5E718B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Директора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АХЧ,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7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Обновленная образовательная среда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345B8E">
        <w:trPr>
          <w:trHeight w:val="275"/>
        </w:trPr>
        <w:tc>
          <w:tcPr>
            <w:tcW w:w="15041" w:type="dxa"/>
            <w:gridSpan w:val="33"/>
            <w:tcBorders>
              <w:bottom w:val="single" w:sz="4" w:space="0" w:color="auto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2. Совершенствование материально-технической базы ОО</w:t>
            </w:r>
          </w:p>
        </w:tc>
        <w:tc>
          <w:tcPr>
            <w:tcW w:w="312" w:type="dxa"/>
            <w:gridSpan w:val="3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1382"/>
        </w:trPr>
        <w:tc>
          <w:tcPr>
            <w:tcW w:w="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94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Обновление мультиме</w:t>
            </w:r>
            <w:r w:rsidR="00B048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дийного оборудования (проектор,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экран,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компьютер)</w:t>
            </w:r>
          </w:p>
        </w:tc>
        <w:tc>
          <w:tcPr>
            <w:tcW w:w="3131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Закупка оборудования</w:t>
            </w:r>
          </w:p>
        </w:tc>
        <w:tc>
          <w:tcPr>
            <w:tcW w:w="254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7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АХЧ,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851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7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Приобретение оборудования</w:t>
            </w: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trHeight w:val="165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0481F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Подключение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 xml:space="preserve">к  электронным    </w:t>
            </w:r>
            <w:r w:rsidR="00B0481F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образовательным ресурсам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         </w:t>
            </w:r>
            <w:r w:rsidR="00B048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                            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Подключение точек доступа</w:t>
            </w:r>
          </w:p>
        </w:tc>
        <w:tc>
          <w:tcPr>
            <w:tcW w:w="2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В ходе реализации проекта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АХЧ,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7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Приобретение оборудования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trHeight w:val="82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114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Обновление содержания</w:t>
            </w:r>
          </w:p>
          <w:p w:rsidR="00B0481F" w:rsidRPr="00BD3FE6" w:rsidRDefault="00BD3FE6" w:rsidP="00B0481F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предметных лабораторий 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Закупка оборудования</w:t>
            </w:r>
          </w:p>
        </w:tc>
        <w:tc>
          <w:tcPr>
            <w:tcW w:w="2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мере финансирования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АХЧ</w:t>
            </w:r>
          </w:p>
        </w:tc>
        <w:tc>
          <w:tcPr>
            <w:tcW w:w="2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4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Приобретение оборудования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trHeight w:val="138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7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Обновление содержания оборудования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кабинетов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Закупка оборудования</w:t>
            </w:r>
          </w:p>
        </w:tc>
        <w:tc>
          <w:tcPr>
            <w:tcW w:w="2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 мере финансирования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Директор, 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АХЧ,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2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Приобретение оборудования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1379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Анализ</w:t>
            </w:r>
          </w:p>
          <w:p w:rsidR="00BD3FE6" w:rsidRPr="00BD3FE6" w:rsidRDefault="00BD3FE6" w:rsidP="00BD3FE6">
            <w:pPr>
              <w:spacing w:after="0" w:line="240" w:lineRule="auto"/>
              <w:ind w:left="108" w:right="51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эффективности использования материально-технической базы гимназии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9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мониторинга</w:t>
            </w:r>
          </w:p>
        </w:tc>
        <w:tc>
          <w:tcPr>
            <w:tcW w:w="2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0481F" w:rsidP="00BD3FE6">
            <w:pPr>
              <w:spacing w:after="0" w:line="240" w:lineRule="auto"/>
              <w:ind w:left="113" w:right="686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Директор,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</w:t>
            </w:r>
          </w:p>
          <w:p w:rsidR="00BD3FE6" w:rsidRPr="00BD3FE6" w:rsidRDefault="00BD3FE6" w:rsidP="00BD3FE6">
            <w:pPr>
              <w:spacing w:after="0" w:line="240" w:lineRule="auto"/>
              <w:ind w:left="113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директора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АХЧ,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8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справка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345B8E">
        <w:trPr>
          <w:trHeight w:val="275"/>
        </w:trPr>
        <w:tc>
          <w:tcPr>
            <w:tcW w:w="15041" w:type="dxa"/>
            <w:gridSpan w:val="33"/>
            <w:tcBorders>
              <w:top w:val="single" w:sz="4" w:space="0" w:color="auto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3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Ресурсное обеспечение образовательной среды  </w:t>
            </w:r>
          </w:p>
        </w:tc>
        <w:tc>
          <w:tcPr>
            <w:tcW w:w="312" w:type="dxa"/>
            <w:gridSpan w:val="3"/>
            <w:tcBorders>
              <w:top w:val="single" w:sz="4" w:space="0" w:color="auto"/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345B8E">
        <w:trPr>
          <w:trHeight w:val="275"/>
        </w:trPr>
        <w:tc>
          <w:tcPr>
            <w:tcW w:w="15041" w:type="dxa"/>
            <w:gridSpan w:val="33"/>
            <w:hideMark/>
          </w:tcPr>
          <w:p w:rsidR="00BD3FE6" w:rsidRPr="00BD3FE6" w:rsidRDefault="00BD3FE6" w:rsidP="00BD3FE6">
            <w:pPr>
              <w:spacing w:after="0" w:line="240" w:lineRule="auto"/>
              <w:ind w:left="170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1. Оказание платных образовательных услуг</w:t>
            </w:r>
          </w:p>
        </w:tc>
        <w:tc>
          <w:tcPr>
            <w:tcW w:w="312" w:type="dxa"/>
            <w:gridSpan w:val="3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83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5E718B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Мониторинг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уровня</w:t>
            </w:r>
          </w:p>
          <w:p w:rsidR="00BD3FE6" w:rsidRPr="00BD3FE6" w:rsidRDefault="00BD3FE6" w:rsidP="00BD3FE6">
            <w:pPr>
              <w:spacing w:after="0" w:line="240" w:lineRule="auto"/>
              <w:ind w:left="108" w:right="56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востребованности платных услуг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9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мониторинга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 w:right="528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Апрель 2022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2020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Справка  по</w:t>
            </w:r>
          </w:p>
          <w:p w:rsidR="00BD3FE6" w:rsidRPr="00BD3FE6" w:rsidRDefault="00BD3FE6" w:rsidP="005E718B">
            <w:pPr>
              <w:spacing w:after="0" w:line="240" w:lineRule="auto"/>
              <w:ind w:left="115" w:right="12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результатам </w:t>
            </w:r>
            <w:r w:rsidR="005E71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м</w:t>
            </w:r>
            <w:r w:rsidR="005E718B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ониторинга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                                                                                                                                  </w:t>
            </w:r>
            <w:r w:rsidR="005E71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        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93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Презентация услуг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презентации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на общешкольном родительском собрании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 w:right="528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Апрель 2022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 творческие группы</w:t>
            </w:r>
          </w:p>
          <w:p w:rsidR="00BD3FE6" w:rsidRPr="00BD3FE6" w:rsidRDefault="00BD3FE6" w:rsidP="00BD3FE6">
            <w:pPr>
              <w:spacing w:after="0" w:line="240" w:lineRule="auto"/>
              <w:ind w:left="113" w:right="186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педагогов, реализующие платные образовательные услуги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Проведение презентации, протоколы родительских собраний, запись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</w:p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110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Разработка услуг по      запросу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Подготовка</w:t>
            </w:r>
          </w:p>
          <w:p w:rsidR="00BD3FE6" w:rsidRPr="00BD3FE6" w:rsidRDefault="00BD3FE6" w:rsidP="00BD3FE6">
            <w:pPr>
              <w:spacing w:after="0" w:line="240" w:lineRule="auto"/>
              <w:ind w:left="108" w:right="9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документации, согласование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с учредителем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Открытие новых групп и направлений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trHeight w:val="27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7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2. Участие в конкурсах с грантовой поддержкой</w:t>
            </w:r>
          </w:p>
        </w:tc>
        <w:tc>
          <w:tcPr>
            <w:tcW w:w="826" w:type="dxa"/>
            <w:gridSpan w:val="4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51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Мониторинг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конкурсов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с грантовой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поддержкой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Отбор конкурсов с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грантовой поддержкой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Постоянно,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</w:t>
            </w: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ab/>
              <w:t>конца реализации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проекта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АП,</w:t>
            </w: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ab/>
              <w:t>творческие</w:t>
            </w:r>
          </w:p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группы педагогов</w:t>
            </w:r>
          </w:p>
        </w:tc>
        <w:tc>
          <w:tcPr>
            <w:tcW w:w="30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Список конкурсов с грантовой поддержкой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Утвержден</w:t>
            </w:r>
            <w:r w:rsidR="005E71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ие творческой группы        для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участия в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конкурсе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Отбор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участников, утверждение приказом состава</w:t>
            </w:r>
          </w:p>
        </w:tc>
        <w:tc>
          <w:tcPr>
            <w:tcW w:w="2540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9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 соответствии с утвержденными сроками проведения конкурса с грантовой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поддержкой</w:t>
            </w: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 w:right="9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АП,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творческие группы педагогов</w:t>
            </w:r>
          </w:p>
        </w:tc>
        <w:tc>
          <w:tcPr>
            <w:tcW w:w="2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26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Сформиро</w:t>
            </w:r>
            <w:r w:rsidR="005E718B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ванность  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творческой группы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110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Разработка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и подготовка конкурсных материалов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 над проектом</w:t>
            </w:r>
          </w:p>
        </w:tc>
        <w:tc>
          <w:tcPr>
            <w:tcW w:w="254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5E718B" w:rsidP="00BD3FE6">
            <w:pPr>
              <w:spacing w:after="0" w:line="240" w:lineRule="auto"/>
              <w:ind w:left="113" w:right="9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АП,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творческие группы педагогов</w:t>
            </w:r>
          </w:p>
        </w:tc>
        <w:tc>
          <w:tcPr>
            <w:tcW w:w="2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5E718B" w:rsidP="00BD3FE6">
            <w:pPr>
              <w:spacing w:after="0" w:line="240" w:lineRule="auto"/>
              <w:ind w:left="115" w:right="262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Сформированность    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конкурсных материалов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Участие в конкурсе с грантовой поддержкой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30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Подготовка сопроводительных материалов,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отправка заявки</w:t>
            </w:r>
          </w:p>
        </w:tc>
        <w:tc>
          <w:tcPr>
            <w:tcW w:w="254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0481F" w:rsidP="00BD3FE6">
            <w:pPr>
              <w:spacing w:after="0" w:line="240" w:lineRule="auto"/>
              <w:ind w:left="113" w:right="9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АП,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творческие группы педагогов</w:t>
            </w:r>
          </w:p>
        </w:tc>
        <w:tc>
          <w:tcPr>
            <w:tcW w:w="2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Конкурсный проект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827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9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Реализация гранта</w:t>
            </w:r>
          </w:p>
        </w:tc>
        <w:tc>
          <w:tcPr>
            <w:tcW w:w="31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104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Подготовка отчетных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документов</w:t>
            </w:r>
          </w:p>
        </w:tc>
        <w:tc>
          <w:tcPr>
            <w:tcW w:w="2540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0481F" w:rsidP="00BD3FE6">
            <w:pPr>
              <w:spacing w:after="0" w:line="240" w:lineRule="auto"/>
              <w:ind w:left="113" w:right="91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АП,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творческие группы педагогов</w:t>
            </w:r>
          </w:p>
        </w:tc>
        <w:tc>
          <w:tcPr>
            <w:tcW w:w="2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12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Распределение финансирования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tcBorders>
              <w:bottom w:val="single" w:sz="4" w:space="0" w:color="auto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345B8E">
        <w:trPr>
          <w:trHeight w:val="277"/>
        </w:trPr>
        <w:tc>
          <w:tcPr>
            <w:tcW w:w="15041" w:type="dxa"/>
            <w:gridSpan w:val="33"/>
            <w:tcBorders>
              <w:top w:val="single" w:sz="4" w:space="0" w:color="auto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Изменение в модели управления</w:t>
            </w:r>
          </w:p>
        </w:tc>
        <w:tc>
          <w:tcPr>
            <w:tcW w:w="312" w:type="dxa"/>
            <w:gridSpan w:val="3"/>
            <w:tcBorders>
              <w:top w:val="single" w:sz="4" w:space="0" w:color="auto"/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345B8E">
        <w:trPr>
          <w:trHeight w:val="275"/>
        </w:trPr>
        <w:tc>
          <w:tcPr>
            <w:tcW w:w="15041" w:type="dxa"/>
            <w:gridSpan w:val="33"/>
            <w:hideMark/>
          </w:tcPr>
          <w:p w:rsidR="00BD3FE6" w:rsidRPr="00BD3FE6" w:rsidRDefault="00BD3FE6" w:rsidP="00BD3FE6">
            <w:pPr>
              <w:spacing w:after="0" w:line="240" w:lineRule="auto"/>
              <w:ind w:left="1778" w:right="176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Стратегическое изменение 1. Изменение модели управления</w:t>
            </w:r>
          </w:p>
        </w:tc>
        <w:tc>
          <w:tcPr>
            <w:tcW w:w="312" w:type="dxa"/>
            <w:gridSpan w:val="3"/>
            <w:tcBorders>
              <w:left w:val="nil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51"/>
        </w:trPr>
        <w:tc>
          <w:tcPr>
            <w:tcW w:w="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49" w:right="61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4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Формирование творческих групп педагогов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по актуальным проблемам</w:t>
            </w:r>
          </w:p>
        </w:tc>
        <w:tc>
          <w:tcPr>
            <w:tcW w:w="313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Отбор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ab/>
              <w:t>участников творческих групп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2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</w:t>
            </w:r>
          </w:p>
        </w:tc>
        <w:tc>
          <w:tcPr>
            <w:tcW w:w="306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-2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Сформированность                                   групп</w:t>
            </w:r>
          </w:p>
        </w:tc>
        <w:tc>
          <w:tcPr>
            <w:tcW w:w="10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51"/>
        </w:trPr>
        <w:tc>
          <w:tcPr>
            <w:tcW w:w="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52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6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51"/>
        </w:trPr>
        <w:tc>
          <w:tcPr>
            <w:tcW w:w="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52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6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52"/>
        </w:trPr>
        <w:tc>
          <w:tcPr>
            <w:tcW w:w="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49" w:right="61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76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Назначение руководителей управленческих структур,</w:t>
            </w:r>
          </w:p>
          <w:p w:rsidR="00BD3FE6" w:rsidRPr="00BD3FE6" w:rsidRDefault="00BD3FE6" w:rsidP="00BD3FE6">
            <w:pPr>
              <w:spacing w:after="0" w:line="240" w:lineRule="auto"/>
              <w:ind w:left="108" w:right="890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делегирование полномочий</w:t>
            </w:r>
          </w:p>
        </w:tc>
        <w:tc>
          <w:tcPr>
            <w:tcW w:w="3131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Отбор кадров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2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</w:t>
            </w:r>
          </w:p>
        </w:tc>
        <w:tc>
          <w:tcPr>
            <w:tcW w:w="3068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0481F">
            <w:pPr>
              <w:spacing w:after="0" w:line="240" w:lineRule="auto"/>
              <w:ind w:left="115" w:right="9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Руководители групп                    </w:t>
            </w:r>
            <w:r w:rsidR="00B048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                              </w:t>
            </w:r>
          </w:p>
        </w:tc>
        <w:tc>
          <w:tcPr>
            <w:tcW w:w="1008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78"/>
        </w:trPr>
        <w:tc>
          <w:tcPr>
            <w:tcW w:w="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52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6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4688D" w:rsidRPr="00BD3FE6" w:rsidTr="00824B37">
        <w:trPr>
          <w:gridAfter w:val="2"/>
          <w:wAfter w:w="166" w:type="dxa"/>
          <w:trHeight w:val="575"/>
        </w:trPr>
        <w:tc>
          <w:tcPr>
            <w:tcW w:w="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94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31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</w:t>
            </w:r>
          </w:p>
          <w:p w:rsidR="00BD3FE6" w:rsidRPr="005E718B" w:rsidRDefault="00BD3FE6" w:rsidP="00BD3FE6">
            <w:pPr>
              <w:spacing w:after="0" w:line="240" w:lineRule="auto"/>
              <w:ind w:left="111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Сентябрь</w:t>
            </w:r>
          </w:p>
          <w:p w:rsidR="00BD3FE6" w:rsidRPr="005E718B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5E718B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522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68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2"/>
          <w:wAfter w:w="166" w:type="dxa"/>
          <w:trHeight w:val="1656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0481F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Развитие детского самоуправления</w:t>
            </w:r>
          </w:p>
        </w:tc>
        <w:tc>
          <w:tcPr>
            <w:tcW w:w="3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882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Организация деятельности школьного</w:t>
            </w:r>
          </w:p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самоуправления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0481F" w:rsidRDefault="00BD3FE6" w:rsidP="00BD3FE6">
            <w:pPr>
              <w:spacing w:after="0" w:line="240" w:lineRule="auto"/>
              <w:ind w:left="111" w:right="548"/>
              <w:rPr>
                <w:rFonts w:eastAsia="Times New Roman"/>
                <w:sz w:val="20"/>
                <w:szCs w:val="20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Январь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0481F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Постоянно</w:t>
            </w:r>
          </w:p>
          <w:p w:rsidR="00BD3FE6" w:rsidRPr="00BD3FE6" w:rsidRDefault="00BD3FE6" w:rsidP="00BD3FE6">
            <w:pPr>
              <w:spacing w:after="0" w:line="240" w:lineRule="auto"/>
              <w:ind w:left="112" w:right="88"/>
              <w:rPr>
                <w:rFonts w:eastAsia="Times New Roman"/>
                <w:sz w:val="24"/>
                <w:szCs w:val="24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конца реализации проекта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</w:t>
            </w:r>
          </w:p>
          <w:p w:rsidR="00BD3FE6" w:rsidRPr="00BD3FE6" w:rsidRDefault="00BD3FE6" w:rsidP="00BD3FE6">
            <w:pPr>
              <w:spacing w:after="0" w:line="240" w:lineRule="auto"/>
              <w:ind w:left="113" w:right="204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родительская общественность, классные руководители, педагоги</w:t>
            </w:r>
          </w:p>
        </w:tc>
        <w:tc>
          <w:tcPr>
            <w:tcW w:w="3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8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Работа школьного самоу</w:t>
            </w:r>
            <w:r w:rsidR="00B048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вления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2"/>
          <w:wAfter w:w="166" w:type="dxa"/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0481F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836A42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Активизация </w:t>
            </w:r>
            <w:r w:rsidR="00B0481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3FE6"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«Совета выпускников»</w:t>
            </w:r>
          </w:p>
        </w:tc>
        <w:tc>
          <w:tcPr>
            <w:tcW w:w="3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836A42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  <w:r w:rsidR="00836A42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активизации работы с</w:t>
            </w: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овета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0481F" w:rsidRDefault="00BD3FE6" w:rsidP="00BD3FE6">
            <w:pPr>
              <w:spacing w:after="0" w:line="240" w:lineRule="auto"/>
              <w:ind w:left="111" w:right="575"/>
              <w:rPr>
                <w:rFonts w:eastAsia="Times New Roman"/>
                <w:sz w:val="20"/>
                <w:szCs w:val="20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Август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0481F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0"/>
                <w:szCs w:val="20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Постоянно</w:t>
            </w:r>
          </w:p>
          <w:p w:rsidR="00BD3FE6" w:rsidRPr="00BD3FE6" w:rsidRDefault="00BD3FE6" w:rsidP="00BD3FE6">
            <w:pPr>
              <w:spacing w:after="0" w:line="240" w:lineRule="auto"/>
              <w:ind w:left="112" w:right="88"/>
              <w:rPr>
                <w:rFonts w:eastAsia="Times New Roman"/>
                <w:sz w:val="24"/>
                <w:szCs w:val="24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 конца реализации проекта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АУП,</w:t>
            </w:r>
          </w:p>
          <w:p w:rsidR="00BD3FE6" w:rsidRPr="00BD3FE6" w:rsidRDefault="00BD3FE6" w:rsidP="00BD3FE6">
            <w:pPr>
              <w:spacing w:after="0" w:line="240" w:lineRule="auto"/>
              <w:ind w:left="113" w:right="8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управляющий совет, выпускники школ</w:t>
            </w:r>
          </w:p>
        </w:tc>
        <w:tc>
          <w:tcPr>
            <w:tcW w:w="3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9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Нормативно- правовая база, протоколы заседаний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D3FE6" w:rsidRPr="00BD3FE6" w:rsidTr="00824B37">
        <w:trPr>
          <w:trHeight w:val="215"/>
        </w:trPr>
        <w:tc>
          <w:tcPr>
            <w:tcW w:w="14527" w:type="dxa"/>
            <w:gridSpan w:val="32"/>
            <w:hideMark/>
          </w:tcPr>
          <w:p w:rsidR="00BD3FE6" w:rsidRPr="00BD3FE6" w:rsidRDefault="00BD3FE6" w:rsidP="00BD3FE6">
            <w:pPr>
              <w:spacing w:after="0" w:line="215" w:lineRule="atLeast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                                                                        Стратегическое изменение 2. Информационное сопровождение реализации проекта</w:t>
            </w:r>
          </w:p>
        </w:tc>
        <w:tc>
          <w:tcPr>
            <w:tcW w:w="826" w:type="dxa"/>
            <w:gridSpan w:val="4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2"/>
          <w:wAfter w:w="166" w:type="dxa"/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0481F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Создание контента</w:t>
            </w:r>
            <w:r w:rsidR="00B0481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о проекте на официальном сайте, ВКонтакт, Одноклассники, Телеграмм</w:t>
            </w:r>
          </w:p>
        </w:tc>
        <w:tc>
          <w:tcPr>
            <w:tcW w:w="3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Создание медиаслужбы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1" w:right="57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Март 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0481F" w:rsidRDefault="00BD3FE6" w:rsidP="00B0481F">
            <w:pPr>
              <w:spacing w:after="0" w:line="240" w:lineRule="auto"/>
              <w:ind w:left="113"/>
              <w:rPr>
                <w:rFonts w:eastAsia="Times New Roman"/>
                <w:sz w:val="20"/>
                <w:szCs w:val="20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АУП, акт</w:t>
            </w:r>
            <w:r w:rsidR="00B0481F"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ив ученического самоуправления </w:t>
            </w:r>
          </w:p>
        </w:tc>
        <w:tc>
          <w:tcPr>
            <w:tcW w:w="3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0481F">
            <w:pPr>
              <w:spacing w:after="0" w:line="240" w:lineRule="auto"/>
              <w:ind w:left="115" w:right="9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Контент </w:t>
            </w: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 официальном сайте  в группе ВК, Телеграмм</w:t>
            </w:r>
            <w:r w:rsidR="00B0481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, одноклассники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gridAfter w:val="2"/>
          <w:wAfter w:w="166" w:type="dxa"/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Размещение информации о результатах реализации проекта</w:t>
            </w:r>
          </w:p>
        </w:tc>
        <w:tc>
          <w:tcPr>
            <w:tcW w:w="3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Сбор, обработка и размещение информации медиаслужбой гимназии</w:t>
            </w:r>
          </w:p>
        </w:tc>
        <w:tc>
          <w:tcPr>
            <w:tcW w:w="1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  <w:p w:rsidR="00BD3FE6" w:rsidRPr="00BD3FE6" w:rsidRDefault="00BD3FE6" w:rsidP="00BD3FE6">
            <w:pPr>
              <w:spacing w:after="0" w:line="240" w:lineRule="auto"/>
              <w:ind w:left="111" w:right="575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 конца реализации проекта</w:t>
            </w:r>
          </w:p>
        </w:tc>
        <w:tc>
          <w:tcPr>
            <w:tcW w:w="15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0481F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0"/>
                <w:szCs w:val="20"/>
                <w:lang w:eastAsia="ru-RU"/>
              </w:rPr>
            </w:pPr>
            <w:r w:rsidRPr="00B0481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Медиаслужба</w:t>
            </w:r>
          </w:p>
        </w:tc>
        <w:tc>
          <w:tcPr>
            <w:tcW w:w="307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0481F">
            <w:pPr>
              <w:spacing w:after="0" w:line="240" w:lineRule="auto"/>
              <w:ind w:left="115" w:right="9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Информационные материалы 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46" w:type="dxa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24B37" w:rsidRPr="00BD3FE6" w:rsidTr="00824B37">
        <w:trPr>
          <w:trHeight w:val="1103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467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 w:right="99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Участие в мероприятиях различного уровня по созданию ЛРОС</w:t>
            </w:r>
          </w:p>
        </w:tc>
        <w:tc>
          <w:tcPr>
            <w:tcW w:w="31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08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Подготовка материалов</w:t>
            </w:r>
          </w:p>
        </w:tc>
        <w:tc>
          <w:tcPr>
            <w:tcW w:w="254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2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течение всего срока реализации проекта</w:t>
            </w:r>
          </w:p>
        </w:tc>
        <w:tc>
          <w:tcPr>
            <w:tcW w:w="1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3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Управленческая команда</w:t>
            </w:r>
          </w:p>
        </w:tc>
        <w:tc>
          <w:tcPr>
            <w:tcW w:w="31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ind w:left="115" w:right="91"/>
              <w:rPr>
                <w:rFonts w:eastAsia="Times New Roman"/>
                <w:sz w:val="24"/>
                <w:szCs w:val="24"/>
                <w:lang w:eastAsia="ru-RU"/>
              </w:rPr>
            </w:pPr>
            <w:r w:rsidRPr="00BD3FE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Распространение опыты реализации проекта</w:t>
            </w:r>
          </w:p>
        </w:tc>
        <w:tc>
          <w:tcPr>
            <w:tcW w:w="10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12" w:type="dxa"/>
            <w:gridSpan w:val="3"/>
            <w:vAlign w:val="center"/>
            <w:hideMark/>
          </w:tcPr>
          <w:p w:rsidR="00BD3FE6" w:rsidRPr="00BD3FE6" w:rsidRDefault="00BD3FE6" w:rsidP="00BD3FE6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BD3FE6" w:rsidRPr="00BD3FE6" w:rsidRDefault="00BD3FE6" w:rsidP="00BD3FE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BD3FE6">
        <w:rPr>
          <w:rFonts w:eastAsia="Times New Roman"/>
          <w:sz w:val="24"/>
          <w:szCs w:val="24"/>
          <w:lang w:eastAsia="ru-RU"/>
        </w:rPr>
        <w:br/>
      </w:r>
      <w:r w:rsidRPr="00BD3FE6">
        <w:rPr>
          <w:rFonts w:eastAsia="Times New Roman"/>
          <w:color w:val="000000"/>
          <w:sz w:val="5"/>
          <w:szCs w:val="5"/>
          <w:lang w:eastAsia="ru-RU"/>
        </w:rPr>
        <w:br/>
      </w:r>
    </w:p>
    <w:p w:rsidR="006E5130" w:rsidRDefault="006E5130" w:rsidP="00B0481F">
      <w:pPr>
        <w:spacing w:before="90" w:after="0" w:line="240" w:lineRule="auto"/>
        <w:ind w:right="1131"/>
        <w:rPr>
          <w:rFonts w:eastAsia="Times New Roman"/>
          <w:i/>
          <w:iCs/>
          <w:color w:val="000000"/>
          <w:sz w:val="24"/>
          <w:szCs w:val="24"/>
          <w:lang w:eastAsia="ru-RU"/>
        </w:rPr>
        <w:sectPr w:rsidR="006E5130" w:rsidSect="006E5130">
          <w:pgSz w:w="16838" w:h="11906" w:orient="landscape"/>
          <w:pgMar w:top="1701" w:right="1134" w:bottom="567" w:left="851" w:header="709" w:footer="709" w:gutter="0"/>
          <w:cols w:space="708"/>
          <w:docGrid w:linePitch="360"/>
        </w:sectPr>
      </w:pPr>
    </w:p>
    <w:p w:rsidR="00F96CB7" w:rsidRDefault="00F96CB7" w:rsidP="00B0481F">
      <w:pPr>
        <w:spacing w:before="90" w:after="0" w:line="240" w:lineRule="auto"/>
        <w:ind w:right="1131"/>
      </w:pPr>
    </w:p>
    <w:sectPr w:rsidR="00F96CB7" w:rsidSect="006F74D0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6D6" w:rsidRDefault="000556D6" w:rsidP="00687AB4">
      <w:pPr>
        <w:spacing w:after="0" w:line="240" w:lineRule="auto"/>
      </w:pPr>
      <w:r>
        <w:separator/>
      </w:r>
    </w:p>
  </w:endnote>
  <w:endnote w:type="continuationSeparator" w:id="0">
    <w:p w:rsidR="000556D6" w:rsidRDefault="000556D6" w:rsidP="00687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edra Sans Pro Book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FedraSansPro-Ligh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0023654"/>
      <w:docPartObj>
        <w:docPartGallery w:val="Page Numbers (Bottom of Page)"/>
        <w:docPartUnique/>
      </w:docPartObj>
    </w:sdtPr>
    <w:sdtEndPr/>
    <w:sdtContent>
      <w:p w:rsidR="00687AB4" w:rsidRDefault="00687AB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4787">
          <w:rPr>
            <w:noProof/>
          </w:rPr>
          <w:t>1</w:t>
        </w:r>
        <w:r>
          <w:fldChar w:fldCharType="end"/>
        </w:r>
      </w:p>
    </w:sdtContent>
  </w:sdt>
  <w:p w:rsidR="00687AB4" w:rsidRDefault="00687AB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6D6" w:rsidRDefault="000556D6" w:rsidP="00687AB4">
      <w:pPr>
        <w:spacing w:after="0" w:line="240" w:lineRule="auto"/>
      </w:pPr>
      <w:r>
        <w:separator/>
      </w:r>
    </w:p>
  </w:footnote>
  <w:footnote w:type="continuationSeparator" w:id="0">
    <w:p w:rsidR="000556D6" w:rsidRDefault="000556D6" w:rsidP="00687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776" w:rsidRPr="00824B37" w:rsidRDefault="00DA3776" w:rsidP="00DA3776">
    <w:pPr>
      <w:pStyle w:val="a9"/>
      <w:jc w:val="center"/>
      <w:rPr>
        <w:sz w:val="20"/>
        <w:szCs w:val="20"/>
      </w:rPr>
    </w:pPr>
    <w:r w:rsidRPr="00824B37">
      <w:rPr>
        <w:sz w:val="20"/>
        <w:szCs w:val="20"/>
      </w:rPr>
      <w:t>МАОУ «Лицей № 15»</w:t>
    </w:r>
  </w:p>
  <w:p w:rsidR="00687AB4" w:rsidRPr="00824B37" w:rsidRDefault="00DA3776">
    <w:pPr>
      <w:pStyle w:val="a9"/>
      <w:rPr>
        <w:sz w:val="20"/>
        <w:szCs w:val="20"/>
      </w:rPr>
    </w:pPr>
    <w:r w:rsidRPr="00824B37">
      <w:rPr>
        <w:sz w:val="20"/>
        <w:szCs w:val="20"/>
      </w:rPr>
      <w:t>Проект по созданию центра развития личностного потенциала субъектов образовательного процесса в творческой среде свободной активности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17F26"/>
    <w:multiLevelType w:val="hybridMultilevel"/>
    <w:tmpl w:val="01462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A3041"/>
    <w:multiLevelType w:val="hybridMultilevel"/>
    <w:tmpl w:val="E46A5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243A9"/>
    <w:multiLevelType w:val="multilevel"/>
    <w:tmpl w:val="EBEC7F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D0908"/>
    <w:multiLevelType w:val="multilevel"/>
    <w:tmpl w:val="744A9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A56159"/>
    <w:multiLevelType w:val="hybridMultilevel"/>
    <w:tmpl w:val="9E6AE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452E7"/>
    <w:multiLevelType w:val="multilevel"/>
    <w:tmpl w:val="3B78BA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0515AD"/>
    <w:multiLevelType w:val="hybridMultilevel"/>
    <w:tmpl w:val="405EA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8E4A9D"/>
    <w:multiLevelType w:val="hybridMultilevel"/>
    <w:tmpl w:val="69BE0FE0"/>
    <w:lvl w:ilvl="0" w:tplc="78DC0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CC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84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847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06C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E6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0A6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EF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62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4E3EA0"/>
    <w:multiLevelType w:val="multilevel"/>
    <w:tmpl w:val="6A22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44F28"/>
    <w:multiLevelType w:val="multilevel"/>
    <w:tmpl w:val="DE3AED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B15F9C"/>
    <w:multiLevelType w:val="multilevel"/>
    <w:tmpl w:val="F93C3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9C72B4"/>
    <w:multiLevelType w:val="hybridMultilevel"/>
    <w:tmpl w:val="56882FFA"/>
    <w:lvl w:ilvl="0" w:tplc="DF240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629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22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7AD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E4E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584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FC4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8851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5C1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8D76899"/>
    <w:multiLevelType w:val="multilevel"/>
    <w:tmpl w:val="01768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504918"/>
    <w:multiLevelType w:val="hybridMultilevel"/>
    <w:tmpl w:val="A8CE5F26"/>
    <w:lvl w:ilvl="0" w:tplc="CF34A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415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809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D82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D21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43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68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C8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00C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EDF6EFE"/>
    <w:multiLevelType w:val="multilevel"/>
    <w:tmpl w:val="C69AA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F42F5D"/>
    <w:multiLevelType w:val="multilevel"/>
    <w:tmpl w:val="8C44B1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576303"/>
    <w:multiLevelType w:val="hybridMultilevel"/>
    <w:tmpl w:val="6FC6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4D4E12"/>
    <w:multiLevelType w:val="hybridMultilevel"/>
    <w:tmpl w:val="BFB07ED6"/>
    <w:lvl w:ilvl="0" w:tplc="642A1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580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5CA5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FAD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4C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3413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A6A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EE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1ACF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B0C7EBD"/>
    <w:multiLevelType w:val="hybridMultilevel"/>
    <w:tmpl w:val="FE046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5011E9"/>
    <w:multiLevelType w:val="multilevel"/>
    <w:tmpl w:val="A6604D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E850E3"/>
    <w:multiLevelType w:val="hybridMultilevel"/>
    <w:tmpl w:val="A2E48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7B4669"/>
    <w:multiLevelType w:val="hybridMultilevel"/>
    <w:tmpl w:val="CDBE8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F2636B"/>
    <w:multiLevelType w:val="hybridMultilevel"/>
    <w:tmpl w:val="A418CB46"/>
    <w:lvl w:ilvl="0" w:tplc="B6F8F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680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EEF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6CC7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CD7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363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F4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0488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961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A1836A3"/>
    <w:multiLevelType w:val="multilevel"/>
    <w:tmpl w:val="B544A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2D76E1"/>
    <w:multiLevelType w:val="hybridMultilevel"/>
    <w:tmpl w:val="59A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9D307D"/>
    <w:multiLevelType w:val="multilevel"/>
    <w:tmpl w:val="BE6EF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F437D2"/>
    <w:multiLevelType w:val="hybridMultilevel"/>
    <w:tmpl w:val="68D4147A"/>
    <w:lvl w:ilvl="0" w:tplc="E9400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2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08C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292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A7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9A0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0D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504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CAF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0950E87"/>
    <w:multiLevelType w:val="hybridMultilevel"/>
    <w:tmpl w:val="143A7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DB4C6D"/>
    <w:multiLevelType w:val="hybridMultilevel"/>
    <w:tmpl w:val="24726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BC758A"/>
    <w:multiLevelType w:val="multilevel"/>
    <w:tmpl w:val="F6D4C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661975"/>
    <w:multiLevelType w:val="hybridMultilevel"/>
    <w:tmpl w:val="9C2A77F6"/>
    <w:lvl w:ilvl="0" w:tplc="72DC0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186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2E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23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4C4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4A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03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849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7C8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DAC71E0"/>
    <w:multiLevelType w:val="hybridMultilevel"/>
    <w:tmpl w:val="E1D09130"/>
    <w:lvl w:ilvl="0" w:tplc="4C30299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Fedra Sans Pro Book" w:hAnsi="Fedra Sans Pro Book" w:hint="default"/>
      </w:rPr>
    </w:lvl>
    <w:lvl w:ilvl="1" w:tplc="BB5C2B36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Fedra Sans Pro Book" w:hAnsi="Fedra Sans Pro Book" w:hint="default"/>
      </w:rPr>
    </w:lvl>
    <w:lvl w:ilvl="2" w:tplc="15DCF7B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Fedra Sans Pro Book" w:hAnsi="Fedra Sans Pro Book" w:hint="default"/>
      </w:rPr>
    </w:lvl>
    <w:lvl w:ilvl="3" w:tplc="723837B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Fedra Sans Pro Book" w:hAnsi="Fedra Sans Pro Book" w:hint="default"/>
      </w:rPr>
    </w:lvl>
    <w:lvl w:ilvl="4" w:tplc="56E640B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Fedra Sans Pro Book" w:hAnsi="Fedra Sans Pro Book" w:hint="default"/>
      </w:rPr>
    </w:lvl>
    <w:lvl w:ilvl="5" w:tplc="972CF8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Fedra Sans Pro Book" w:hAnsi="Fedra Sans Pro Book" w:hint="default"/>
      </w:rPr>
    </w:lvl>
    <w:lvl w:ilvl="6" w:tplc="AC4099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Fedra Sans Pro Book" w:hAnsi="Fedra Sans Pro Book" w:hint="default"/>
      </w:rPr>
    </w:lvl>
    <w:lvl w:ilvl="7" w:tplc="50620ED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Fedra Sans Pro Book" w:hAnsi="Fedra Sans Pro Book" w:hint="default"/>
      </w:rPr>
    </w:lvl>
    <w:lvl w:ilvl="8" w:tplc="97E4B14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Fedra Sans Pro Book" w:hAnsi="Fedra Sans Pro Book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31"/>
  </w:num>
  <w:num w:numId="5">
    <w:abstractNumId w:val="8"/>
  </w:num>
  <w:num w:numId="6">
    <w:abstractNumId w:val="1"/>
  </w:num>
  <w:num w:numId="7">
    <w:abstractNumId w:val="30"/>
  </w:num>
  <w:num w:numId="8">
    <w:abstractNumId w:val="26"/>
  </w:num>
  <w:num w:numId="9">
    <w:abstractNumId w:val="13"/>
  </w:num>
  <w:num w:numId="10">
    <w:abstractNumId w:val="22"/>
  </w:num>
  <w:num w:numId="11">
    <w:abstractNumId w:val="28"/>
  </w:num>
  <w:num w:numId="12">
    <w:abstractNumId w:val="4"/>
  </w:num>
  <w:num w:numId="13">
    <w:abstractNumId w:val="0"/>
  </w:num>
  <w:num w:numId="14">
    <w:abstractNumId w:val="11"/>
  </w:num>
  <w:num w:numId="15">
    <w:abstractNumId w:val="7"/>
  </w:num>
  <w:num w:numId="16">
    <w:abstractNumId w:val="27"/>
  </w:num>
  <w:num w:numId="17">
    <w:abstractNumId w:val="21"/>
  </w:num>
  <w:num w:numId="18">
    <w:abstractNumId w:val="20"/>
  </w:num>
  <w:num w:numId="19">
    <w:abstractNumId w:val="16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4"/>
  </w:num>
  <w:num w:numId="25">
    <w:abstractNumId w:val="2"/>
    <w:lvlOverride w:ilvl="0">
      <w:lvl w:ilvl="0">
        <w:numFmt w:val="decimal"/>
        <w:lvlText w:val="%1."/>
        <w:lvlJc w:val="left"/>
      </w:lvl>
    </w:lvlOverride>
  </w:num>
  <w:num w:numId="26">
    <w:abstractNumId w:val="3"/>
    <w:lvlOverride w:ilvl="0">
      <w:lvl w:ilvl="0">
        <w:numFmt w:val="decimal"/>
        <w:lvlText w:val="%1."/>
        <w:lvlJc w:val="left"/>
      </w:lvl>
    </w:lvlOverride>
  </w:num>
  <w:num w:numId="27">
    <w:abstractNumId w:val="29"/>
  </w:num>
  <w:num w:numId="28">
    <w:abstractNumId w:val="25"/>
  </w:num>
  <w:num w:numId="29">
    <w:abstractNumId w:val="9"/>
    <w:lvlOverride w:ilvl="0">
      <w:lvl w:ilvl="0">
        <w:numFmt w:val="decimal"/>
        <w:lvlText w:val="%1."/>
        <w:lvlJc w:val="left"/>
      </w:lvl>
    </w:lvlOverride>
  </w:num>
  <w:num w:numId="30">
    <w:abstractNumId w:val="19"/>
    <w:lvlOverride w:ilvl="0">
      <w:lvl w:ilvl="0">
        <w:numFmt w:val="decimal"/>
        <w:lvlText w:val="%1."/>
        <w:lvlJc w:val="left"/>
      </w:lvl>
    </w:lvlOverride>
  </w:num>
  <w:num w:numId="31">
    <w:abstractNumId w:val="5"/>
    <w:lvlOverride w:ilvl="0">
      <w:lvl w:ilvl="0">
        <w:numFmt w:val="decimal"/>
        <w:lvlText w:val="%1."/>
        <w:lvlJc w:val="left"/>
      </w:lvl>
    </w:lvlOverride>
  </w:num>
  <w:num w:numId="32">
    <w:abstractNumId w:val="15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F2B"/>
    <w:rsid w:val="0004568D"/>
    <w:rsid w:val="0004688D"/>
    <w:rsid w:val="000556D6"/>
    <w:rsid w:val="000761C3"/>
    <w:rsid w:val="000E0F66"/>
    <w:rsid w:val="000E387C"/>
    <w:rsid w:val="00101CD6"/>
    <w:rsid w:val="001F1A33"/>
    <w:rsid w:val="00233A9C"/>
    <w:rsid w:val="002A44E8"/>
    <w:rsid w:val="002C0530"/>
    <w:rsid w:val="002C17A2"/>
    <w:rsid w:val="002E5862"/>
    <w:rsid w:val="00345B8E"/>
    <w:rsid w:val="003500EA"/>
    <w:rsid w:val="00374787"/>
    <w:rsid w:val="003E51B8"/>
    <w:rsid w:val="004002B3"/>
    <w:rsid w:val="004234D0"/>
    <w:rsid w:val="00452989"/>
    <w:rsid w:val="00463EB0"/>
    <w:rsid w:val="0050739C"/>
    <w:rsid w:val="005A428F"/>
    <w:rsid w:val="005E718B"/>
    <w:rsid w:val="0063082A"/>
    <w:rsid w:val="0064077C"/>
    <w:rsid w:val="00677ED8"/>
    <w:rsid w:val="00687AB4"/>
    <w:rsid w:val="006E5130"/>
    <w:rsid w:val="006F74D0"/>
    <w:rsid w:val="00710B84"/>
    <w:rsid w:val="00751FA9"/>
    <w:rsid w:val="007F7729"/>
    <w:rsid w:val="008070A0"/>
    <w:rsid w:val="00824B37"/>
    <w:rsid w:val="00836A42"/>
    <w:rsid w:val="008E15A2"/>
    <w:rsid w:val="00951A0E"/>
    <w:rsid w:val="00991490"/>
    <w:rsid w:val="009E3EB5"/>
    <w:rsid w:val="00A02C6F"/>
    <w:rsid w:val="00A1152A"/>
    <w:rsid w:val="00A21C75"/>
    <w:rsid w:val="00A9424D"/>
    <w:rsid w:val="00AB5D48"/>
    <w:rsid w:val="00B0481F"/>
    <w:rsid w:val="00B37B30"/>
    <w:rsid w:val="00BD3FE6"/>
    <w:rsid w:val="00BE3106"/>
    <w:rsid w:val="00BE4D1E"/>
    <w:rsid w:val="00C0271E"/>
    <w:rsid w:val="00CA3C12"/>
    <w:rsid w:val="00CB0423"/>
    <w:rsid w:val="00CB1840"/>
    <w:rsid w:val="00CB3D3A"/>
    <w:rsid w:val="00D443CC"/>
    <w:rsid w:val="00D72740"/>
    <w:rsid w:val="00D730BC"/>
    <w:rsid w:val="00DA3776"/>
    <w:rsid w:val="00DE50D7"/>
    <w:rsid w:val="00E5103B"/>
    <w:rsid w:val="00E62F2B"/>
    <w:rsid w:val="00E6513D"/>
    <w:rsid w:val="00EE30BB"/>
    <w:rsid w:val="00F25E60"/>
    <w:rsid w:val="00F60781"/>
    <w:rsid w:val="00F9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23B8D53-5BBC-4561-98A0-B81DC458E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424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234D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77ED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4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3C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63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687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87AB4"/>
  </w:style>
  <w:style w:type="paragraph" w:styleId="ab">
    <w:name w:val="footer"/>
    <w:basedOn w:val="a"/>
    <w:link w:val="ac"/>
    <w:uiPriority w:val="99"/>
    <w:unhideWhenUsed/>
    <w:rsid w:val="00687A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87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29437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050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6576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254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072">
          <w:marLeft w:val="60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5704">
          <w:marLeft w:val="60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3392">
          <w:marLeft w:val="60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71264">
          <w:marLeft w:val="5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6068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5998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529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95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38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76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5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759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6343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8131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8590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e.ru/" TargetMode="Externa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gpu.ru/" TargetMode="Externa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rusacademedu.ru/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5347461906928999E-2"/>
          <c:y val="6.6229114653351254E-2"/>
          <c:w val="0.7191086450534947"/>
          <c:h val="0.85205332565136671"/>
        </c:manualLayout>
      </c:layout>
      <c:scatterChart>
        <c:scatterStyle val="lineMarker"/>
        <c:varyColors val="0"/>
        <c:ser>
          <c:idx val="0"/>
          <c:order val="0"/>
          <c:xVal>
            <c:numRef>
              <c:f>'Стартовый мониторинг '!$C$67:$D$67</c:f>
              <c:numCache>
                <c:formatCode>General</c:formatCode>
                <c:ptCount val="2"/>
                <c:pt idx="0">
                  <c:v>0</c:v>
                </c:pt>
                <c:pt idx="1">
                  <c:v>-3</c:v>
                </c:pt>
              </c:numCache>
            </c:numRef>
          </c:xVal>
          <c:yVal>
            <c:numRef>
              <c:f>'Стартовый мониторинг '!$C$68:$D$68</c:f>
              <c:numCache>
                <c:formatCode>General</c:formatCode>
                <c:ptCount val="2"/>
                <c:pt idx="0">
                  <c:v>0</c:v>
                </c:pt>
                <c:pt idx="1">
                  <c:v>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249-4233-8182-BFF4D1D322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0194464"/>
        <c:axId val="440196816"/>
      </c:scatterChart>
      <c:valAx>
        <c:axId val="440194464"/>
        <c:scaling>
          <c:orientation val="minMax"/>
          <c:max val="3"/>
          <c:min val="-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40196816"/>
        <c:crosses val="autoZero"/>
        <c:crossBetween val="midCat"/>
      </c:valAx>
      <c:valAx>
        <c:axId val="440196816"/>
        <c:scaling>
          <c:orientation val="minMax"/>
          <c:max val="3"/>
          <c:min val="-3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40194464"/>
        <c:crosses val="autoZero"/>
        <c:crossBetween val="midCat"/>
      </c:valAx>
      <c:spPr>
        <a:noFill/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'Стартовый мониторинг '!$A$41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'Стартовый мониторинг '!$A$50:$A$53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'Стартовый мониторинг '!$B$50:$B$53</c:f>
              <c:numCache>
                <c:formatCode>0</c:formatCode>
                <c:ptCount val="4"/>
                <c:pt idx="0">
                  <c:v>3.166666666666667</c:v>
                </c:pt>
                <c:pt idx="1">
                  <c:v>28.5</c:v>
                </c:pt>
                <c:pt idx="2">
                  <c:v>61.5</c:v>
                </c:pt>
                <c:pt idx="3">
                  <c:v>6.8333333333333321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FC-4861-BFFE-8F90473397E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'Стартовый мониторинг '!$A$41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spPr>
            <a:ln w="57150"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'Стартовый мониторинг '!$A$44:$A$47</c:f>
              <c:strCache>
                <c:ptCount val="4"/>
                <c:pt idx="0">
                  <c:v>Активность</c:v>
                </c:pt>
                <c:pt idx="1">
                  <c:v>Зависимость</c:v>
                </c:pt>
                <c:pt idx="2">
                  <c:v>Пассивность</c:v>
                </c:pt>
                <c:pt idx="3">
                  <c:v>Свобода</c:v>
                </c:pt>
              </c:strCache>
            </c:strRef>
          </c:cat>
          <c:val>
            <c:numRef>
              <c:f>'Стартовый мониторинг '!$B$44:$B$47</c:f>
              <c:numCache>
                <c:formatCode>0</c:formatCode>
                <c:ptCount val="4"/>
                <c:pt idx="0">
                  <c:v>90</c:v>
                </c:pt>
                <c:pt idx="1">
                  <c:v>31.666666666666668</c:v>
                </c:pt>
                <c:pt idx="2">
                  <c:v>10</c:v>
                </c:pt>
                <c:pt idx="3">
                  <c:v>68.333333333333329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4F-487B-86C6-5AD302D325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442683752"/>
        <c:axId val="442688456"/>
      </c:radarChart>
      <c:catAx>
        <c:axId val="442683752"/>
        <c:scaling>
          <c:orientation val="minMax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spPr>
          <a:ln w="6350">
            <a:noFill/>
          </a:ln>
        </c:spPr>
        <c:crossAx val="442688456"/>
        <c:crosses val="autoZero"/>
        <c:auto val="1"/>
        <c:lblAlgn val="ctr"/>
        <c:lblOffset val="100"/>
        <c:noMultiLvlLbl val="0"/>
      </c:catAx>
      <c:valAx>
        <c:axId val="442688456"/>
        <c:scaling>
          <c:orientation val="minMax"/>
          <c:max val="100"/>
          <c:min val="0"/>
        </c:scaling>
        <c:delete val="0"/>
        <c:axPos val="l"/>
        <c:majorGridlines/>
        <c:minorGridlines/>
        <c:numFmt formatCode="0" sourceLinked="1"/>
        <c:majorTickMark val="none"/>
        <c:minorTickMark val="none"/>
        <c:tickLblPos val="nextTo"/>
        <c:crossAx val="4426837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tx>
            <c:v>Руководитель/Директор</c:v>
          </c:tx>
          <c:cat>
            <c:strRef>
              <c:f>'Стартовый мониторинг '!$A$111:$A$122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'Стартовый мониторинг '!$B$111:$B$122</c:f>
              <c:numCache>
                <c:formatCode>General</c:formatCode>
                <c:ptCount val="12"/>
                <c:pt idx="0">
                  <c:v>7.8</c:v>
                </c:pt>
                <c:pt idx="1">
                  <c:v>8.1999999999999993</c:v>
                </c:pt>
                <c:pt idx="2">
                  <c:v>8.8000000000000007</c:v>
                </c:pt>
                <c:pt idx="3">
                  <c:v>7.8</c:v>
                </c:pt>
                <c:pt idx="4">
                  <c:v>7.4</c:v>
                </c:pt>
                <c:pt idx="5">
                  <c:v>8.1999999999999993</c:v>
                </c:pt>
                <c:pt idx="6">
                  <c:v>5.6</c:v>
                </c:pt>
                <c:pt idx="7">
                  <c:v>6.8</c:v>
                </c:pt>
                <c:pt idx="8">
                  <c:v>7</c:v>
                </c:pt>
                <c:pt idx="9">
                  <c:v>8</c:v>
                </c:pt>
                <c:pt idx="10">
                  <c:v>7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9C-410F-9A96-7EBD41225EDE}"/>
            </c:ext>
          </c:extLst>
        </c:ser>
        <c:ser>
          <c:idx val="1"/>
          <c:order val="1"/>
          <c:tx>
            <c:v>Администрация</c:v>
          </c:tx>
          <c:cat>
            <c:strRef>
              <c:f>'Стартовый мониторинг '!$A$111:$A$122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'Стартовый мониторинг '!$C$111:$C$122</c:f>
              <c:numCache>
                <c:formatCode>General</c:formatCode>
                <c:ptCount val="12"/>
                <c:pt idx="0">
                  <c:v>8.1999999999999993</c:v>
                </c:pt>
                <c:pt idx="1">
                  <c:v>8.6</c:v>
                </c:pt>
                <c:pt idx="2">
                  <c:v>9.1999999999999993</c:v>
                </c:pt>
                <c:pt idx="3">
                  <c:v>8.6</c:v>
                </c:pt>
                <c:pt idx="4">
                  <c:v>7.6</c:v>
                </c:pt>
                <c:pt idx="5">
                  <c:v>8.8000000000000007</c:v>
                </c:pt>
                <c:pt idx="6">
                  <c:v>6.6</c:v>
                </c:pt>
                <c:pt idx="7">
                  <c:v>7.2</c:v>
                </c:pt>
                <c:pt idx="8">
                  <c:v>7.4</c:v>
                </c:pt>
                <c:pt idx="9">
                  <c:v>7.8</c:v>
                </c:pt>
                <c:pt idx="10">
                  <c:v>7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F9C-410F-9A96-7EBD41225EDE}"/>
            </c:ext>
          </c:extLst>
        </c:ser>
        <c:ser>
          <c:idx val="2"/>
          <c:order val="2"/>
          <c:tx>
            <c:v>Педагоги</c:v>
          </c:tx>
          <c:cat>
            <c:strRef>
              <c:f>'Стартовый мониторинг '!$A$111:$A$122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'Стартовый мониторинг '!$D$111:$D$122</c:f>
              <c:numCache>
                <c:formatCode>General</c:formatCode>
                <c:ptCount val="12"/>
                <c:pt idx="0">
                  <c:v>8.4</c:v>
                </c:pt>
                <c:pt idx="1">
                  <c:v>8.6</c:v>
                </c:pt>
                <c:pt idx="2">
                  <c:v>9</c:v>
                </c:pt>
                <c:pt idx="3">
                  <c:v>8.1999999999999993</c:v>
                </c:pt>
                <c:pt idx="4">
                  <c:v>7.8</c:v>
                </c:pt>
                <c:pt idx="5">
                  <c:v>8.6</c:v>
                </c:pt>
                <c:pt idx="6">
                  <c:v>6.8</c:v>
                </c:pt>
                <c:pt idx="7">
                  <c:v>7.4</c:v>
                </c:pt>
                <c:pt idx="8">
                  <c:v>7.2</c:v>
                </c:pt>
                <c:pt idx="9">
                  <c:v>8.1999999999999993</c:v>
                </c:pt>
                <c:pt idx="10">
                  <c:v>7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F9C-410F-9A96-7EBD41225EDE}"/>
            </c:ext>
          </c:extLst>
        </c:ser>
        <c:ser>
          <c:idx val="3"/>
          <c:order val="3"/>
          <c:tx>
            <c:v>Родители</c:v>
          </c:tx>
          <c:cat>
            <c:strRef>
              <c:f>'Стартовый мониторинг '!$A$111:$A$122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'Стартовый мониторинг '!$E$111:$E$122</c:f>
              <c:numCache>
                <c:formatCode>General</c:formatCode>
                <c:ptCount val="12"/>
                <c:pt idx="0">
                  <c:v>9</c:v>
                </c:pt>
                <c:pt idx="1">
                  <c:v>8.9</c:v>
                </c:pt>
                <c:pt idx="2">
                  <c:v>8.3000000000000007</c:v>
                </c:pt>
                <c:pt idx="3">
                  <c:v>9.1</c:v>
                </c:pt>
                <c:pt idx="4">
                  <c:v>8</c:v>
                </c:pt>
                <c:pt idx="5">
                  <c:v>7.8</c:v>
                </c:pt>
                <c:pt idx="6">
                  <c:v>6</c:v>
                </c:pt>
                <c:pt idx="7">
                  <c:v>8</c:v>
                </c:pt>
                <c:pt idx="8">
                  <c:v>7</c:v>
                </c:pt>
                <c:pt idx="9">
                  <c:v>8.5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F9C-410F-9A96-7EBD41225EDE}"/>
            </c:ext>
          </c:extLst>
        </c:ser>
        <c:ser>
          <c:idx val="4"/>
          <c:order val="4"/>
          <c:tx>
            <c:v>Ученики/воспитанники</c:v>
          </c:tx>
          <c:cat>
            <c:strRef>
              <c:f>'Стартовый мониторинг '!$A$111:$A$122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'Стартовый мониторинг '!$F$111:$F$122</c:f>
              <c:numCache>
                <c:formatCode>General</c:formatCode>
                <c:ptCount val="12"/>
                <c:pt idx="0">
                  <c:v>7.5</c:v>
                </c:pt>
                <c:pt idx="1">
                  <c:v>8.5</c:v>
                </c:pt>
                <c:pt idx="2">
                  <c:v>9</c:v>
                </c:pt>
                <c:pt idx="3">
                  <c:v>8.6</c:v>
                </c:pt>
                <c:pt idx="4">
                  <c:v>8</c:v>
                </c:pt>
                <c:pt idx="5">
                  <c:v>8</c:v>
                </c:pt>
                <c:pt idx="6">
                  <c:v>6.6</c:v>
                </c:pt>
                <c:pt idx="7">
                  <c:v>8</c:v>
                </c:pt>
                <c:pt idx="8">
                  <c:v>8</c:v>
                </c:pt>
                <c:pt idx="9">
                  <c:v>8.5</c:v>
                </c:pt>
                <c:pt idx="10">
                  <c:v>8</c:v>
                </c:pt>
                <c:pt idx="1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F9C-410F-9A96-7EBD41225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2686104"/>
        <c:axId val="442687280"/>
      </c:radarChart>
      <c:catAx>
        <c:axId val="4426861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442687280"/>
        <c:crosses val="autoZero"/>
        <c:auto val="1"/>
        <c:lblAlgn val="ctr"/>
        <c:lblOffset val="100"/>
        <c:noMultiLvlLbl val="0"/>
      </c:catAx>
      <c:valAx>
        <c:axId val="44268728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442686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600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0.6758</cdr:x>
      <cdr:y>0.23693</cdr:y>
    </cdr:from>
    <cdr:to>
      <cdr:x>0.88662</cdr:x>
      <cdr:y>0.29277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52343" y="1061017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400"/>
            <a:t>Карьерная среда</a:t>
          </a:r>
        </a:p>
      </cdr:txBody>
    </cdr:sp>
  </cdr:relSizeAnchor>
  <cdr:relSizeAnchor xmlns:cdr="http://schemas.openxmlformats.org/drawingml/2006/chartDrawing">
    <cdr:from>
      <cdr:x>0.10973</cdr:x>
      <cdr:y>0.26924</cdr:y>
    </cdr:from>
    <cdr:to>
      <cdr:x>0.32056</cdr:x>
      <cdr:y>0.32508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36613" y="1205707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Творческая среда</a:t>
          </a:r>
        </a:p>
      </cdr:txBody>
    </cdr:sp>
  </cdr:relSizeAnchor>
  <cdr:relSizeAnchor xmlns:cdr="http://schemas.openxmlformats.org/drawingml/2006/chartDrawing">
    <cdr:from>
      <cdr:x>0.15971</cdr:x>
      <cdr:y>0.76112</cdr:y>
    </cdr:from>
    <cdr:to>
      <cdr:x>0.37053</cdr:x>
      <cdr:y>0.81695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1217613" y="3408362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Безмятежная среда</a:t>
          </a:r>
        </a:p>
      </cdr:txBody>
    </cdr:sp>
  </cdr:relSizeAnchor>
  <cdr:relSizeAnchor xmlns:cdr="http://schemas.openxmlformats.org/drawingml/2006/chartDrawing">
    <cdr:from>
      <cdr:x>0.70473</cdr:x>
      <cdr:y>0.76909</cdr:y>
    </cdr:from>
    <cdr:to>
      <cdr:x>0.91555</cdr:x>
      <cdr:y>0.82493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372894" y="3444081"/>
          <a:ext cx="1607345" cy="250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400"/>
            <a:t>Догматическая среда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0.36906</cdr:x>
      <cdr:y>0.66645</cdr:y>
    </cdr:from>
    <cdr:to>
      <cdr:x>0.40833</cdr:x>
      <cdr:y>0.90306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4296515" y="2722670"/>
          <a:ext cx="457200" cy="966652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0.37242</cdr:x>
      <cdr:y>0.10049</cdr:y>
    </cdr:from>
    <cdr:to>
      <cdr:x>0.40496</cdr:x>
      <cdr:y>0.37548</cdr:y>
    </cdr:to>
    <cdr:sp macro="" textlink="">
      <cdr:nvSpPr>
        <cdr:cNvPr id="3" name="Овал 2"/>
        <cdr:cNvSpPr/>
      </cdr:nvSpPr>
      <cdr:spPr>
        <a:xfrm xmlns:a="http://schemas.openxmlformats.org/drawingml/2006/main">
          <a:off x="4335704" y="410545"/>
          <a:ext cx="378822" cy="1123406"/>
        </a:xfrm>
        <a:prstGeom xmlns:a="http://schemas.openxmlformats.org/drawingml/2006/main" prst="ellipse">
          <a:avLst/>
        </a:prstGeom>
        <a:noFill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VBUDUSHEE_COLORS">
    <a:dk1>
      <a:srgbClr val="333E48"/>
    </a:dk1>
    <a:lt1>
      <a:srgbClr val="FFFFFF"/>
    </a:lt1>
    <a:dk2>
      <a:srgbClr val="FF6633"/>
    </a:dk2>
    <a:lt2>
      <a:srgbClr val="EDEDED"/>
    </a:lt2>
    <a:accent1>
      <a:srgbClr val="FF6633"/>
    </a:accent1>
    <a:accent2>
      <a:srgbClr val="339945"/>
    </a:accent2>
    <a:accent3>
      <a:srgbClr val="49D345"/>
    </a:accent3>
    <a:accent4>
      <a:srgbClr val="FAEC00"/>
    </a:accent4>
    <a:accent5>
      <a:srgbClr val="1F6B45"/>
    </a:accent5>
    <a:accent6>
      <a:srgbClr val="33CCFF"/>
    </a:accent6>
    <a:hlink>
      <a:srgbClr val="330099"/>
    </a:hlink>
    <a:folHlink>
      <a:srgbClr val="FF9900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BUDUSHEE_COLORS">
    <a:dk1>
      <a:srgbClr val="333E48"/>
    </a:dk1>
    <a:lt1>
      <a:srgbClr val="FFFFFF"/>
    </a:lt1>
    <a:dk2>
      <a:srgbClr val="FF6633"/>
    </a:dk2>
    <a:lt2>
      <a:srgbClr val="EDEDED"/>
    </a:lt2>
    <a:accent1>
      <a:srgbClr val="FF6633"/>
    </a:accent1>
    <a:accent2>
      <a:srgbClr val="339945"/>
    </a:accent2>
    <a:accent3>
      <a:srgbClr val="49D345"/>
    </a:accent3>
    <a:accent4>
      <a:srgbClr val="FAEC00"/>
    </a:accent4>
    <a:accent5>
      <a:srgbClr val="1F6B45"/>
    </a:accent5>
    <a:accent6>
      <a:srgbClr val="33CCFF"/>
    </a:accent6>
    <a:hlink>
      <a:srgbClr val="330099"/>
    </a:hlink>
    <a:folHlink>
      <a:srgbClr val="FF9900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VBUDUSHEE_COLORS">
    <a:dk1>
      <a:srgbClr val="333E48"/>
    </a:dk1>
    <a:lt1>
      <a:srgbClr val="FFFFFF"/>
    </a:lt1>
    <a:dk2>
      <a:srgbClr val="FF6633"/>
    </a:dk2>
    <a:lt2>
      <a:srgbClr val="EDEDED"/>
    </a:lt2>
    <a:accent1>
      <a:srgbClr val="FF6633"/>
    </a:accent1>
    <a:accent2>
      <a:srgbClr val="339945"/>
    </a:accent2>
    <a:accent3>
      <a:srgbClr val="49D345"/>
    </a:accent3>
    <a:accent4>
      <a:srgbClr val="FAEC00"/>
    </a:accent4>
    <a:accent5>
      <a:srgbClr val="1F6B45"/>
    </a:accent5>
    <a:accent6>
      <a:srgbClr val="33CCFF"/>
    </a:accent6>
    <a:hlink>
      <a:srgbClr val="330099"/>
    </a:hlink>
    <a:folHlink>
      <a:srgbClr val="FF9900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4896</Words>
  <Characters>27911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Secretar</cp:lastModifiedBy>
  <cp:revision>2</cp:revision>
  <cp:lastPrinted>2022-04-05T15:49:00Z</cp:lastPrinted>
  <dcterms:created xsi:type="dcterms:W3CDTF">2022-04-06T07:20:00Z</dcterms:created>
  <dcterms:modified xsi:type="dcterms:W3CDTF">2022-04-06T07:20:00Z</dcterms:modified>
</cp:coreProperties>
</file>